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88DE" w14:textId="77777777" w:rsidR="006028E9" w:rsidRDefault="006028E9" w:rsidP="00FA4CAF">
      <w:pPr>
        <w:pStyle w:val="NoSpacing"/>
        <w:rPr>
          <w:rFonts w:cstheme="minorHAnsi"/>
          <w:b/>
          <w:bCs/>
          <w:sz w:val="24"/>
          <w:szCs w:val="24"/>
        </w:rPr>
      </w:pPr>
    </w:p>
    <w:p w14:paraId="58DF6525" w14:textId="77777777" w:rsidR="00FA4CAF" w:rsidRPr="006028E9" w:rsidRDefault="00FA4CAF" w:rsidP="00FA4CAF">
      <w:pPr>
        <w:pStyle w:val="NoSpacing"/>
        <w:rPr>
          <w:rFonts w:cstheme="minorHAnsi"/>
          <w:b/>
          <w:bCs/>
          <w:sz w:val="24"/>
          <w:szCs w:val="24"/>
        </w:rPr>
      </w:pPr>
      <w:r w:rsidRPr="006028E9">
        <w:rPr>
          <w:rFonts w:cstheme="minorHAnsi"/>
          <w:b/>
          <w:bCs/>
          <w:sz w:val="24"/>
          <w:szCs w:val="24"/>
        </w:rPr>
        <w:t>Kusuma Jagini</w:t>
      </w:r>
    </w:p>
    <w:p w14:paraId="0D3814A3" w14:textId="77777777" w:rsidR="00FA4CAF" w:rsidRPr="006028E9" w:rsidRDefault="00FA4CAF" w:rsidP="00FA4CAF">
      <w:pPr>
        <w:pStyle w:val="NoSpacing"/>
        <w:rPr>
          <w:rFonts w:cstheme="minorHAnsi"/>
          <w:b/>
          <w:i/>
          <w:iCs/>
          <w:color w:val="C00000"/>
          <w:sz w:val="24"/>
          <w:szCs w:val="24"/>
        </w:rPr>
      </w:pPr>
      <w:r w:rsidRPr="006028E9">
        <w:rPr>
          <w:rFonts w:cstheme="minorHAnsi"/>
          <w:b/>
          <w:i/>
          <w:iCs/>
          <w:color w:val="C00000"/>
          <w:sz w:val="24"/>
          <w:szCs w:val="24"/>
        </w:rPr>
        <w:t>Sr. AEM Developer</w:t>
      </w:r>
    </w:p>
    <w:p w14:paraId="3B7C5CAD" w14:textId="364A9F58" w:rsidR="00FA4CAF" w:rsidRPr="006028E9" w:rsidRDefault="00FA4CAF" w:rsidP="00FA4CAF">
      <w:pPr>
        <w:pStyle w:val="NoSpacing"/>
        <w:shd w:val="clear" w:color="auto" w:fill="BDD6EE" w:themeFill="accent5" w:themeFillTint="66"/>
        <w:rPr>
          <w:rFonts w:cstheme="minorHAnsi"/>
          <w:b/>
          <w:bCs/>
          <w:color w:val="0563C1" w:themeColor="hyperlink"/>
          <w:u w:val="single"/>
        </w:rPr>
      </w:pPr>
      <w:r w:rsidRPr="006028E9">
        <w:rPr>
          <w:rFonts w:cstheme="minorHAnsi"/>
          <w:b/>
          <w:bCs/>
          <w:noProof/>
        </w:rPr>
        <w:drawing>
          <wp:inline distT="0" distB="0" distL="0" distR="0" wp14:anchorId="06A6E015" wp14:editId="4AEF4BB0">
            <wp:extent cx="118947" cy="118947"/>
            <wp:effectExtent l="0" t="0" r="0" b="0"/>
            <wp:docPr id="1886551155" name="Picture 1"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51155" name="Picture 1" descr="A colorful logo on a black background&#10;&#10;Description automatically generated"/>
                    <pic:cNvPicPr/>
                  </pic:nvPicPr>
                  <pic:blipFill>
                    <a:blip r:embed="rId7"/>
                    <a:stretch>
                      <a:fillRect/>
                    </a:stretch>
                  </pic:blipFill>
                  <pic:spPr>
                    <a:xfrm>
                      <a:off x="0" y="0"/>
                      <a:ext cx="118947" cy="118947"/>
                    </a:xfrm>
                    <a:prstGeom prst="rect">
                      <a:avLst/>
                    </a:prstGeom>
                  </pic:spPr>
                </pic:pic>
              </a:graphicData>
            </a:graphic>
          </wp:inline>
        </w:drawing>
      </w:r>
      <w:r w:rsidRPr="006028E9">
        <w:rPr>
          <w:rFonts w:cstheme="minorHAnsi"/>
          <w:b/>
          <w:bCs/>
        </w:rPr>
        <w:t xml:space="preserve">  Email</w:t>
      </w:r>
      <w:r w:rsidRPr="006028E9">
        <w:rPr>
          <w:rFonts w:cstheme="minorHAnsi"/>
          <w:bCs/>
        </w:rPr>
        <w:t xml:space="preserve">: </w:t>
      </w:r>
      <w:hyperlink r:id="rId8" w:history="1">
        <w:r w:rsidR="00A40CD4" w:rsidRPr="0019204B">
          <w:rPr>
            <w:rStyle w:val="Hyperlink"/>
            <w:rFonts w:cstheme="minorHAnsi"/>
            <w:b/>
          </w:rPr>
          <w:t>kusumaj1115@gmail.com</w:t>
        </w:r>
      </w:hyperlink>
      <w:r w:rsidRPr="006028E9">
        <w:rPr>
          <w:rFonts w:cstheme="minorHAnsi"/>
          <w:b/>
        </w:rPr>
        <w:t xml:space="preserve"> </w:t>
      </w:r>
    </w:p>
    <w:p w14:paraId="2CFC19D0" w14:textId="77777777" w:rsidR="00FA4CAF" w:rsidRPr="006028E9" w:rsidRDefault="00FA4CAF" w:rsidP="00FA4CAF">
      <w:pPr>
        <w:pStyle w:val="NoSpacing"/>
        <w:shd w:val="clear" w:color="auto" w:fill="BDD6EE" w:themeFill="accent5" w:themeFillTint="66"/>
        <w:rPr>
          <w:rFonts w:cstheme="minorHAnsi"/>
          <w:b/>
          <w:bCs/>
        </w:rPr>
      </w:pPr>
      <w:r w:rsidRPr="006028E9">
        <w:rPr>
          <w:rFonts w:cstheme="minorHAnsi"/>
          <w:b/>
          <w:bCs/>
          <w:noProof/>
        </w:rPr>
        <w:drawing>
          <wp:inline distT="0" distB="0" distL="0" distR="0" wp14:anchorId="59377268" wp14:editId="3F2CE6F5">
            <wp:extent cx="115686" cy="115686"/>
            <wp:effectExtent l="0" t="0" r="0" b="0"/>
            <wp:docPr id="5832545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54572" name="Picture 1" descr="A black background with a black square&#10;&#10;Description automatically generated with medium confidence"/>
                    <pic:cNvPicPr/>
                  </pic:nvPicPr>
                  <pic:blipFill>
                    <a:blip r:embed="rId9"/>
                    <a:stretch>
                      <a:fillRect/>
                    </a:stretch>
                  </pic:blipFill>
                  <pic:spPr>
                    <a:xfrm>
                      <a:off x="0" y="0"/>
                      <a:ext cx="160073" cy="160073"/>
                    </a:xfrm>
                    <a:prstGeom prst="rect">
                      <a:avLst/>
                    </a:prstGeom>
                  </pic:spPr>
                </pic:pic>
              </a:graphicData>
            </a:graphic>
          </wp:inline>
        </w:drawing>
      </w:r>
      <w:r w:rsidRPr="006028E9">
        <w:rPr>
          <w:rFonts w:cstheme="minorHAnsi"/>
          <w:b/>
          <w:bCs/>
        </w:rPr>
        <w:t xml:space="preserve"> Phone: (214) 945-3648</w:t>
      </w:r>
      <w:r w:rsidRPr="006028E9">
        <w:rPr>
          <w:rFonts w:cstheme="minorHAnsi"/>
          <w:b/>
          <w:bCs/>
        </w:rPr>
        <w:br/>
        <w:t xml:space="preserve">LinkedIn: </w:t>
      </w:r>
      <w:hyperlink r:id="rId10" w:history="1">
        <w:r w:rsidR="006028E9" w:rsidRPr="006028E9">
          <w:rPr>
            <w:rStyle w:val="Hyperlink"/>
            <w:rFonts w:cstheme="minorHAnsi"/>
            <w:b/>
            <w:bCs/>
          </w:rPr>
          <w:t>www.linkedin.com/in/kusuma-jagini-54228647</w:t>
        </w:r>
      </w:hyperlink>
      <w:r w:rsidR="006028E9" w:rsidRPr="006028E9">
        <w:rPr>
          <w:rFonts w:cstheme="minorHAnsi"/>
          <w:b/>
          <w:bCs/>
        </w:rPr>
        <w:t xml:space="preserve"> </w:t>
      </w:r>
    </w:p>
    <w:p w14:paraId="5E77068B" w14:textId="77777777" w:rsidR="00FA4CAF" w:rsidRPr="00183C99" w:rsidRDefault="00FA4CAF" w:rsidP="00FA4CAF">
      <w:pPr>
        <w:shd w:val="clear" w:color="auto" w:fill="FFFFFF"/>
        <w:spacing w:before="150" w:after="0" w:line="276" w:lineRule="auto"/>
        <w:rPr>
          <w:rFonts w:eastAsia="Times New Roman" w:cstheme="minorHAnsi"/>
          <w:sz w:val="24"/>
          <w:szCs w:val="24"/>
          <w:u w:val="single"/>
        </w:rPr>
      </w:pPr>
      <w:r w:rsidRPr="00183C99">
        <w:rPr>
          <w:rFonts w:eastAsia="Times New Roman" w:cstheme="minorHAnsi"/>
          <w:b/>
          <w:bCs/>
          <w:color w:val="000000"/>
          <w:sz w:val="24"/>
          <w:szCs w:val="24"/>
          <w:u w:val="single"/>
        </w:rPr>
        <w:t>SUMMARY:</w:t>
      </w:r>
    </w:p>
    <w:p w14:paraId="1742F55D" w14:textId="77777777" w:rsidR="00183C99" w:rsidRPr="00183C99" w:rsidRDefault="00FA4CAF" w:rsidP="00183C99">
      <w:pPr>
        <w:pStyle w:val="ListParagraph"/>
        <w:numPr>
          <w:ilvl w:val="0"/>
          <w:numId w:val="1"/>
        </w:numPr>
        <w:shd w:val="clear" w:color="auto" w:fill="FFFFFF" w:themeFill="background1"/>
        <w:spacing w:after="100" w:afterAutospacing="1" w:line="276" w:lineRule="auto"/>
        <w:rPr>
          <w:rFonts w:eastAsia="Times New Roman" w:cstheme="minorHAnsi"/>
        </w:rPr>
      </w:pPr>
      <w:r w:rsidRPr="00183C99">
        <w:rPr>
          <w:rFonts w:eastAsia="Times New Roman" w:cstheme="minorHAnsi"/>
        </w:rPr>
        <w:t xml:space="preserve">Having </w:t>
      </w:r>
      <w:r w:rsidR="00183C99" w:rsidRPr="00183C99">
        <w:rPr>
          <w:rFonts w:eastAsia="Times New Roman" w:cstheme="minorHAnsi"/>
        </w:rPr>
        <w:t>1</w:t>
      </w:r>
      <w:r w:rsidR="00183C99" w:rsidRPr="00183C99">
        <w:rPr>
          <w:rFonts w:eastAsia="Times New Roman" w:cstheme="minorHAnsi"/>
          <w:lang w:val="en-IN" w:eastAsia="en-IN"/>
        </w:rPr>
        <w:t>0+ years of IT experience with 7+ years specializing in Adobe Experience Manager (AEM)</w:t>
      </w:r>
      <w:r w:rsidR="00183C99" w:rsidRPr="00183C99">
        <w:rPr>
          <w:rFonts w:eastAsia="Times New Roman" w:cstheme="minorHAnsi"/>
        </w:rPr>
        <w:t xml:space="preserve"> Web content management systems, Web design, Web development</w:t>
      </w:r>
      <w:r w:rsidR="00183C99" w:rsidRPr="00183C99">
        <w:rPr>
          <w:rFonts w:eastAsia="Times New Roman" w:cstheme="minorHAnsi"/>
          <w:lang w:val="en-IN" w:eastAsia="en-IN"/>
        </w:rPr>
        <w:t xml:space="preserve"> and 3+ years of experience in Java/J2EE enterprise applications.</w:t>
      </w:r>
    </w:p>
    <w:p w14:paraId="7ECBB5B7"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Expertise in AEM versions </w:t>
      </w:r>
      <w:r w:rsidR="006028E9" w:rsidRPr="006028E9">
        <w:rPr>
          <w:rFonts w:eastAsia="Times New Roman" w:cstheme="minorHAnsi"/>
          <w:lang w:val="en-IN" w:eastAsia="en-IN"/>
        </w:rPr>
        <w:t>CQ5</w:t>
      </w:r>
      <w:r w:rsidR="006028E9">
        <w:rPr>
          <w:rFonts w:eastAsia="Times New Roman" w:cstheme="minorHAnsi"/>
          <w:lang w:val="en-IN" w:eastAsia="en-IN"/>
        </w:rPr>
        <w:t xml:space="preserve">, </w:t>
      </w:r>
      <w:r w:rsidRPr="00183C99">
        <w:rPr>
          <w:rFonts w:eastAsia="Times New Roman" w:cstheme="minorHAnsi"/>
          <w:lang w:val="en-IN" w:eastAsia="en-IN"/>
        </w:rPr>
        <w:t>5.6.1, 6.1, 6.2, 6.3, 6.4, 6.5,</w:t>
      </w:r>
      <w:r w:rsidR="006028E9" w:rsidRPr="006028E9">
        <w:t xml:space="preserve"> </w:t>
      </w:r>
      <w:r w:rsidRPr="00183C99">
        <w:rPr>
          <w:rFonts w:eastAsia="Times New Roman" w:cstheme="minorHAnsi"/>
          <w:lang w:val="en-IN" w:eastAsia="en-IN"/>
        </w:rPr>
        <w:t>and AEM as a Cloud Service (AEMaaCS).</w:t>
      </w:r>
    </w:p>
    <w:p w14:paraId="680731E0"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Strong hands-on development of editable templates, content fragments, experience fragments, and core components using HTL</w:t>
      </w:r>
      <w:r w:rsidR="006028E9">
        <w:rPr>
          <w:rFonts w:eastAsia="Times New Roman" w:cstheme="minorHAnsi"/>
          <w:lang w:val="en-IN" w:eastAsia="en-IN"/>
        </w:rPr>
        <w:t>(</w:t>
      </w:r>
      <w:r w:rsidRPr="00183C99">
        <w:rPr>
          <w:rFonts w:eastAsia="Times New Roman" w:cstheme="minorHAnsi"/>
          <w:lang w:val="en-IN" w:eastAsia="en-IN"/>
        </w:rPr>
        <w:t>Sightly</w:t>
      </w:r>
      <w:r w:rsidR="006028E9">
        <w:rPr>
          <w:rFonts w:eastAsia="Times New Roman" w:cstheme="minorHAnsi"/>
          <w:lang w:val="en-IN" w:eastAsia="en-IN"/>
        </w:rPr>
        <w:t>)</w:t>
      </w:r>
      <w:r w:rsidRPr="00183C99">
        <w:rPr>
          <w:rFonts w:eastAsia="Times New Roman" w:cstheme="minorHAnsi"/>
          <w:lang w:val="en-IN" w:eastAsia="en-IN"/>
        </w:rPr>
        <w:t>.</w:t>
      </w:r>
    </w:p>
    <w:p w14:paraId="77115D13"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Designed and implemented headless CMS architectures using AEM GraphQL and Content Services APIs.</w:t>
      </w:r>
    </w:p>
    <w:p w14:paraId="702CA805"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Proficient in building and deploying OSGi bundles, Sling Servlets, Event Handlers, Sling Schedulers, and Listeners.</w:t>
      </w:r>
    </w:p>
    <w:p w14:paraId="7C36CD69"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eastAsia="en-IN"/>
        </w:rPr>
        <w:t>Strong hands-on experience</w:t>
      </w:r>
      <w:r w:rsidRPr="00183C99">
        <w:rPr>
          <w:rFonts w:eastAsia="Times New Roman" w:cstheme="minorHAnsi"/>
          <w:lang w:val="en-IN" w:eastAsia="en-IN"/>
        </w:rPr>
        <w:t xml:space="preserve"> on Sling Models, JCR, Resource Resolver, and Sling Resource Merger for scalable content access.</w:t>
      </w:r>
    </w:p>
    <w:p w14:paraId="5D733040"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Migrated large-scale enterprise platforms from legacy systems XML, WCM</w:t>
      </w:r>
      <w:r w:rsidR="006028E9">
        <w:rPr>
          <w:rFonts w:eastAsia="Times New Roman" w:cstheme="minorHAnsi"/>
          <w:lang w:val="en-IN" w:eastAsia="en-IN"/>
        </w:rPr>
        <w:t xml:space="preserve"> </w:t>
      </w:r>
      <w:r w:rsidRPr="00183C99">
        <w:rPr>
          <w:rFonts w:eastAsia="Times New Roman" w:cstheme="minorHAnsi"/>
          <w:lang w:val="en-IN" w:eastAsia="en-IN"/>
        </w:rPr>
        <w:t>to AEM with optimized IA and SEO.</w:t>
      </w:r>
    </w:p>
    <w:p w14:paraId="270EF1E0"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Experience in version upgrades and AEMaaCS migration including Dispatcher and Cloud Manager setup.</w:t>
      </w:r>
    </w:p>
    <w:p w14:paraId="0361E410"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Skilled in configuring Author, Publisher, and Dispatcher instances with caching, replication agents, and load balancing.</w:t>
      </w:r>
    </w:p>
    <w:p w14:paraId="5D76EA71"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Extensive Java/J2EE background with Spring MVC, Security, AOP, Batch, Hibernate, Struts, JSP, JDBC, and EJB.</w:t>
      </w:r>
    </w:p>
    <w:p w14:paraId="360CC678"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Integrated AEM with enterprise backends using RESTful APIs, SOAP web services, OAuth, and SAML SSO.</w:t>
      </w:r>
    </w:p>
    <w:p w14:paraId="2326C622"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Developed custom workflows, launchers, and metadata schemas to automate digital asset and content lifecycles.</w:t>
      </w:r>
    </w:p>
    <w:p w14:paraId="218BC658"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Strong frontend skills in HTML5, CSS3, JavaScript, jQuery, AJAX, Bootstrap, and modern JS frameworks like React and Angular.</w:t>
      </w:r>
    </w:p>
    <w:p w14:paraId="0A44D618"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custom dialogs, widgets, and clientlibs with Granite UI and ExtJS for authoring flexibility.</w:t>
      </w:r>
    </w:p>
    <w:p w14:paraId="0DD60C12"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Experienced with SPA Editor integration for React-based front-end rendering in AEM.</w:t>
      </w:r>
    </w:p>
    <w:p w14:paraId="6799CE9A"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Familiar with Context-Aware Configurations and dynamic content targeting in AEM.</w:t>
      </w:r>
    </w:p>
    <w:p w14:paraId="1297CF67"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Proficient in unit testing AEM components using JUnit, AEM Mocks, Mockito, and Sling Testing Framework.</w:t>
      </w:r>
    </w:p>
    <w:p w14:paraId="64FC53A5"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performance monitoring and logging using Splunk, New Relic, and Adobe Cloud Manager tools.</w:t>
      </w:r>
    </w:p>
    <w:p w14:paraId="3F21C7BE"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Hands-on with Dispatcher configuration for URL rewriting, caching strategies, and access control.</w:t>
      </w:r>
    </w:p>
    <w:p w14:paraId="0DF8A5F5"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Experienced in setting up and managing CI/CD pipelines using Adobe Cloud Manager and Jenkins.</w:t>
      </w:r>
    </w:p>
    <w:p w14:paraId="17036AFE"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Worked with AWS services </w:t>
      </w:r>
      <w:r w:rsidR="006028E9">
        <w:rPr>
          <w:rFonts w:eastAsia="Times New Roman" w:cstheme="minorHAnsi"/>
          <w:lang w:val="en-IN" w:eastAsia="en-IN"/>
        </w:rPr>
        <w:t>(</w:t>
      </w:r>
      <w:r w:rsidRPr="00183C99">
        <w:rPr>
          <w:rFonts w:eastAsia="Times New Roman" w:cstheme="minorHAnsi"/>
          <w:lang w:val="en-IN" w:eastAsia="en-IN"/>
        </w:rPr>
        <w:t>EC2, S3, CloudFront) for cloud hosting and integration with AEM environments.</w:t>
      </w:r>
    </w:p>
    <w:p w14:paraId="792C5495"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Adept at using Git, Maven, Bitbucket, and SonarQube for code versioning, builds, and static code analysis.</w:t>
      </w:r>
    </w:p>
    <w:p w14:paraId="34B5CED1"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Deep understanding of MSM (Multi Site Manager), Language Copy, and i18n for global content delivery.</w:t>
      </w:r>
    </w:p>
    <w:p w14:paraId="3DCBF6FA"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Experience in implementing Adobe Target and Adobe Analytics for user segmentation and campaign tracking.</w:t>
      </w:r>
    </w:p>
    <w:p w14:paraId="54CEA07F"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Optimized AEM performance through cache tuning, log analysis, and repository indexing.</w:t>
      </w:r>
    </w:p>
    <w:p w14:paraId="15F01383"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Familiar with CRXDE, Vault, and AEM Package Manager for repository inspection and deployment.</w:t>
      </w:r>
    </w:p>
    <w:p w14:paraId="3629473B"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Experienced with Agile and Scrum methodologies; involved in sprint planning, story estimation, and retrospectives.</w:t>
      </w:r>
    </w:p>
    <w:p w14:paraId="689E7693"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Delivered secure AEM portals and transactional workflows for banking clients and developed </w:t>
      </w:r>
    </w:p>
    <w:p w14:paraId="2237E4EF" w14:textId="77777777" w:rsidR="00183C99" w:rsidRPr="00183C99" w:rsidRDefault="00183C99" w:rsidP="00183C99">
      <w:pPr>
        <w:pStyle w:val="ListParagraph"/>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e-commerce platforms on AEM for retail clients supporting personalization and commerce integration.</w:t>
      </w:r>
    </w:p>
    <w:p w14:paraId="55565E25" w14:textId="77777777" w:rsidR="00183C99" w:rsidRPr="00183C99" w:rsidRDefault="00183C99" w:rsidP="00183C99">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Strong collaboration with cross-functional global teams and business stakeholders to ensure timely, quality-driven project delivery.</w:t>
      </w:r>
    </w:p>
    <w:p w14:paraId="6D66898E" w14:textId="77777777" w:rsidR="00FA4CAF" w:rsidRPr="00183C99" w:rsidRDefault="00FA4CAF" w:rsidP="00FA4CAF">
      <w:pPr>
        <w:shd w:val="clear" w:color="auto" w:fill="FFFFFF"/>
        <w:spacing w:before="150" w:after="0" w:line="276" w:lineRule="auto"/>
        <w:rPr>
          <w:rFonts w:eastAsia="Times New Roman" w:cstheme="minorHAnsi"/>
          <w:b/>
          <w:bCs/>
          <w:color w:val="000000"/>
          <w:sz w:val="24"/>
          <w:szCs w:val="24"/>
        </w:rPr>
      </w:pPr>
      <w:r w:rsidRPr="00183C99">
        <w:rPr>
          <w:rFonts w:eastAsia="Times New Roman" w:cstheme="minorHAnsi"/>
          <w:b/>
          <w:bCs/>
          <w:color w:val="000000"/>
          <w:sz w:val="24"/>
          <w:szCs w:val="24"/>
        </w:rPr>
        <w:t>TECHNICAL SKILLS:</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7501"/>
      </w:tblGrid>
      <w:tr w:rsidR="00F77126" w:rsidRPr="00183C99" w14:paraId="767DDF36" w14:textId="77777777" w:rsidTr="00FE6B96">
        <w:trPr>
          <w:trHeight w:val="1192"/>
        </w:trPr>
        <w:tc>
          <w:tcPr>
            <w:tcW w:w="2813" w:type="dxa"/>
          </w:tcPr>
          <w:p w14:paraId="11B7FDCE"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lastRenderedPageBreak/>
              <w:t xml:space="preserve">AEM </w:t>
            </w:r>
            <w:r w:rsidRPr="00183C99">
              <w:rPr>
                <w:rFonts w:asciiTheme="minorHAnsi" w:hAnsiTheme="minorHAnsi" w:cstheme="minorHAnsi"/>
                <w:b/>
                <w:spacing w:val="-2"/>
              </w:rPr>
              <w:t>Technologies</w:t>
            </w:r>
          </w:p>
        </w:tc>
        <w:tc>
          <w:tcPr>
            <w:tcW w:w="7501" w:type="dxa"/>
          </w:tcPr>
          <w:p w14:paraId="5A908CFE" w14:textId="77777777" w:rsidR="00F77126" w:rsidRPr="00183C99" w:rsidRDefault="00F77126" w:rsidP="00FE6B96">
            <w:pPr>
              <w:pStyle w:val="TableParagraph"/>
              <w:spacing w:before="45" w:line="276" w:lineRule="auto"/>
              <w:ind w:left="160" w:right="47"/>
              <w:jc w:val="both"/>
              <w:rPr>
                <w:rFonts w:asciiTheme="minorHAnsi" w:hAnsiTheme="minorHAnsi" w:cstheme="minorHAnsi"/>
              </w:rPr>
            </w:pPr>
            <w:r w:rsidRPr="00183C99">
              <w:rPr>
                <w:rFonts w:asciiTheme="minorHAnsi" w:hAnsiTheme="minorHAnsi" w:cstheme="minorHAnsi"/>
              </w:rPr>
              <w:t>AEM</w:t>
            </w:r>
            <w:r w:rsidRPr="00183C99">
              <w:rPr>
                <w:rFonts w:asciiTheme="minorHAnsi" w:hAnsiTheme="minorHAnsi" w:cstheme="minorHAnsi"/>
                <w:spacing w:val="-5"/>
              </w:rPr>
              <w:t xml:space="preserve"> </w:t>
            </w:r>
            <w:r w:rsidRPr="00183C99">
              <w:rPr>
                <w:rFonts w:asciiTheme="minorHAnsi" w:hAnsiTheme="minorHAnsi" w:cstheme="minorHAnsi"/>
              </w:rPr>
              <w:t>5.x,</w:t>
            </w:r>
            <w:r w:rsidRPr="00183C99">
              <w:rPr>
                <w:rFonts w:asciiTheme="minorHAnsi" w:hAnsiTheme="minorHAnsi" w:cstheme="minorHAnsi"/>
                <w:spacing w:val="-5"/>
              </w:rPr>
              <w:t xml:space="preserve"> </w:t>
            </w:r>
            <w:r w:rsidRPr="00183C99">
              <w:rPr>
                <w:rFonts w:asciiTheme="minorHAnsi" w:hAnsiTheme="minorHAnsi" w:cstheme="minorHAnsi"/>
              </w:rPr>
              <w:t>6.x,</w:t>
            </w:r>
            <w:r w:rsidRPr="00183C99">
              <w:rPr>
                <w:rFonts w:asciiTheme="minorHAnsi" w:hAnsiTheme="minorHAnsi" w:cstheme="minorHAnsi"/>
                <w:spacing w:val="-5"/>
              </w:rPr>
              <w:t xml:space="preserve"> </w:t>
            </w:r>
            <w:r w:rsidRPr="00183C99">
              <w:rPr>
                <w:rFonts w:asciiTheme="minorHAnsi" w:hAnsiTheme="minorHAnsi" w:cstheme="minorHAnsi"/>
              </w:rPr>
              <w:t>AEMaaCS,</w:t>
            </w:r>
            <w:r w:rsidRPr="00183C99">
              <w:rPr>
                <w:rFonts w:asciiTheme="minorHAnsi" w:hAnsiTheme="minorHAnsi" w:cstheme="minorHAnsi"/>
                <w:spacing w:val="-5"/>
              </w:rPr>
              <w:t xml:space="preserve"> </w:t>
            </w:r>
            <w:r w:rsidRPr="00183C99">
              <w:rPr>
                <w:rFonts w:asciiTheme="minorHAnsi" w:hAnsiTheme="minorHAnsi" w:cstheme="minorHAnsi"/>
              </w:rPr>
              <w:t>Experience</w:t>
            </w:r>
            <w:r w:rsidRPr="00183C99">
              <w:rPr>
                <w:rFonts w:asciiTheme="minorHAnsi" w:hAnsiTheme="minorHAnsi" w:cstheme="minorHAnsi"/>
                <w:spacing w:val="-5"/>
              </w:rPr>
              <w:t xml:space="preserve"> </w:t>
            </w:r>
            <w:r w:rsidRPr="00183C99">
              <w:rPr>
                <w:rFonts w:asciiTheme="minorHAnsi" w:hAnsiTheme="minorHAnsi" w:cstheme="minorHAnsi"/>
              </w:rPr>
              <w:t>Fragments,</w:t>
            </w:r>
            <w:r w:rsidRPr="00183C99">
              <w:rPr>
                <w:rFonts w:asciiTheme="minorHAnsi" w:hAnsiTheme="minorHAnsi" w:cstheme="minorHAnsi"/>
                <w:spacing w:val="-5"/>
              </w:rPr>
              <w:t xml:space="preserve"> </w:t>
            </w:r>
            <w:r w:rsidRPr="00183C99">
              <w:rPr>
                <w:rFonts w:asciiTheme="minorHAnsi" w:hAnsiTheme="minorHAnsi" w:cstheme="minorHAnsi"/>
              </w:rPr>
              <w:t>Content</w:t>
            </w:r>
            <w:r w:rsidRPr="00183C99">
              <w:rPr>
                <w:rFonts w:asciiTheme="minorHAnsi" w:hAnsiTheme="minorHAnsi" w:cstheme="minorHAnsi"/>
                <w:spacing w:val="-5"/>
              </w:rPr>
              <w:t xml:space="preserve"> </w:t>
            </w:r>
            <w:r w:rsidRPr="00183C99">
              <w:rPr>
                <w:rFonts w:asciiTheme="minorHAnsi" w:hAnsiTheme="minorHAnsi" w:cstheme="minorHAnsi"/>
              </w:rPr>
              <w:t>Fragments,</w:t>
            </w:r>
            <w:r w:rsidRPr="00183C99">
              <w:rPr>
                <w:rFonts w:asciiTheme="minorHAnsi" w:hAnsiTheme="minorHAnsi" w:cstheme="minorHAnsi"/>
                <w:spacing w:val="-5"/>
              </w:rPr>
              <w:t xml:space="preserve"> </w:t>
            </w:r>
            <w:r w:rsidRPr="00183C99">
              <w:rPr>
                <w:rFonts w:asciiTheme="minorHAnsi" w:hAnsiTheme="minorHAnsi" w:cstheme="minorHAnsi"/>
              </w:rPr>
              <w:t>Editable</w:t>
            </w:r>
            <w:r w:rsidRPr="00183C99">
              <w:rPr>
                <w:rFonts w:asciiTheme="minorHAnsi" w:hAnsiTheme="minorHAnsi" w:cstheme="minorHAnsi"/>
                <w:spacing w:val="-5"/>
              </w:rPr>
              <w:t xml:space="preserve"> </w:t>
            </w:r>
            <w:r w:rsidRPr="00183C99">
              <w:rPr>
                <w:rFonts w:asciiTheme="minorHAnsi" w:hAnsiTheme="minorHAnsi" w:cstheme="minorHAnsi"/>
              </w:rPr>
              <w:t>Templates, Touch</w:t>
            </w:r>
            <w:r w:rsidRPr="00183C99">
              <w:rPr>
                <w:rFonts w:asciiTheme="minorHAnsi" w:hAnsiTheme="minorHAnsi" w:cstheme="minorHAnsi"/>
                <w:spacing w:val="-1"/>
              </w:rPr>
              <w:t xml:space="preserve"> </w:t>
            </w:r>
            <w:r w:rsidRPr="00183C99">
              <w:rPr>
                <w:rFonts w:asciiTheme="minorHAnsi" w:hAnsiTheme="minorHAnsi" w:cstheme="minorHAnsi"/>
              </w:rPr>
              <w:t>UI,</w:t>
            </w:r>
            <w:r w:rsidRPr="00183C99">
              <w:rPr>
                <w:rFonts w:asciiTheme="minorHAnsi" w:hAnsiTheme="minorHAnsi" w:cstheme="minorHAnsi"/>
                <w:spacing w:val="-1"/>
              </w:rPr>
              <w:t xml:space="preserve"> </w:t>
            </w:r>
            <w:r w:rsidRPr="00183C99">
              <w:rPr>
                <w:rFonts w:asciiTheme="minorHAnsi" w:hAnsiTheme="minorHAnsi" w:cstheme="minorHAnsi"/>
              </w:rPr>
              <w:t>Sling</w:t>
            </w:r>
            <w:r w:rsidRPr="00183C99">
              <w:rPr>
                <w:rFonts w:asciiTheme="minorHAnsi" w:hAnsiTheme="minorHAnsi" w:cstheme="minorHAnsi"/>
                <w:spacing w:val="-1"/>
              </w:rPr>
              <w:t xml:space="preserve"> </w:t>
            </w:r>
            <w:r w:rsidRPr="00183C99">
              <w:rPr>
                <w:rFonts w:asciiTheme="minorHAnsi" w:hAnsiTheme="minorHAnsi" w:cstheme="minorHAnsi"/>
              </w:rPr>
              <w:t>Servlets,</w:t>
            </w:r>
            <w:r w:rsidRPr="00183C99">
              <w:rPr>
                <w:rFonts w:asciiTheme="minorHAnsi" w:hAnsiTheme="minorHAnsi" w:cstheme="minorHAnsi"/>
                <w:spacing w:val="-1"/>
              </w:rPr>
              <w:t xml:space="preserve"> </w:t>
            </w:r>
            <w:r w:rsidRPr="00183C99">
              <w:rPr>
                <w:rFonts w:asciiTheme="minorHAnsi" w:hAnsiTheme="minorHAnsi" w:cstheme="minorHAnsi"/>
              </w:rPr>
              <w:t>AEM</w:t>
            </w:r>
            <w:r w:rsidRPr="00183C99">
              <w:rPr>
                <w:rFonts w:asciiTheme="minorHAnsi" w:hAnsiTheme="minorHAnsi" w:cstheme="minorHAnsi"/>
                <w:spacing w:val="-1"/>
              </w:rPr>
              <w:t xml:space="preserve"> </w:t>
            </w:r>
            <w:r w:rsidRPr="00183C99">
              <w:rPr>
                <w:rFonts w:asciiTheme="minorHAnsi" w:hAnsiTheme="minorHAnsi" w:cstheme="minorHAnsi"/>
              </w:rPr>
              <w:t>Workflow,</w:t>
            </w:r>
            <w:r w:rsidRPr="00183C99">
              <w:rPr>
                <w:rFonts w:asciiTheme="minorHAnsi" w:hAnsiTheme="minorHAnsi" w:cstheme="minorHAnsi"/>
                <w:spacing w:val="-1"/>
              </w:rPr>
              <w:t xml:space="preserve"> </w:t>
            </w:r>
            <w:r w:rsidRPr="00183C99">
              <w:rPr>
                <w:rFonts w:asciiTheme="minorHAnsi" w:hAnsiTheme="minorHAnsi" w:cstheme="minorHAnsi"/>
              </w:rPr>
              <w:t>Multi-Site</w:t>
            </w:r>
            <w:r w:rsidRPr="00183C99">
              <w:rPr>
                <w:rFonts w:asciiTheme="minorHAnsi" w:hAnsiTheme="minorHAnsi" w:cstheme="minorHAnsi"/>
                <w:spacing w:val="-1"/>
              </w:rPr>
              <w:t xml:space="preserve"> </w:t>
            </w:r>
            <w:r w:rsidRPr="00183C99">
              <w:rPr>
                <w:rFonts w:asciiTheme="minorHAnsi" w:hAnsiTheme="minorHAnsi" w:cstheme="minorHAnsi"/>
              </w:rPr>
              <w:t>Manager</w:t>
            </w:r>
            <w:r w:rsidRPr="00183C99">
              <w:rPr>
                <w:rFonts w:asciiTheme="minorHAnsi" w:hAnsiTheme="minorHAnsi" w:cstheme="minorHAnsi"/>
                <w:spacing w:val="-1"/>
              </w:rPr>
              <w:t xml:space="preserve"> </w:t>
            </w:r>
            <w:r w:rsidRPr="00183C99">
              <w:rPr>
                <w:rFonts w:asciiTheme="minorHAnsi" w:hAnsiTheme="minorHAnsi" w:cstheme="minorHAnsi"/>
              </w:rPr>
              <w:t>(MSM),</w:t>
            </w:r>
            <w:r w:rsidRPr="00183C99">
              <w:rPr>
                <w:rFonts w:asciiTheme="minorHAnsi" w:hAnsiTheme="minorHAnsi" w:cstheme="minorHAnsi"/>
                <w:spacing w:val="-1"/>
              </w:rPr>
              <w:t xml:space="preserve"> </w:t>
            </w:r>
            <w:r w:rsidRPr="00183C99">
              <w:rPr>
                <w:rFonts w:asciiTheme="minorHAnsi" w:hAnsiTheme="minorHAnsi" w:cstheme="minorHAnsi"/>
              </w:rPr>
              <w:t>AEM</w:t>
            </w:r>
            <w:r w:rsidRPr="00183C99">
              <w:rPr>
                <w:rFonts w:asciiTheme="minorHAnsi" w:hAnsiTheme="minorHAnsi" w:cstheme="minorHAnsi"/>
                <w:spacing w:val="-1"/>
              </w:rPr>
              <w:t xml:space="preserve"> </w:t>
            </w:r>
            <w:r w:rsidRPr="00183C99">
              <w:rPr>
                <w:rFonts w:asciiTheme="minorHAnsi" w:hAnsiTheme="minorHAnsi" w:cstheme="minorHAnsi"/>
              </w:rPr>
              <w:t>Dispatcher, DAM, CRX, CRXDE</w:t>
            </w:r>
          </w:p>
        </w:tc>
      </w:tr>
      <w:tr w:rsidR="00F77126" w:rsidRPr="00183C99" w14:paraId="1C98F5E1" w14:textId="77777777" w:rsidTr="00FE6B96">
        <w:trPr>
          <w:trHeight w:val="617"/>
        </w:trPr>
        <w:tc>
          <w:tcPr>
            <w:tcW w:w="2813" w:type="dxa"/>
          </w:tcPr>
          <w:p w14:paraId="55E90CE2" w14:textId="77777777" w:rsidR="00F77126" w:rsidRPr="00183C99" w:rsidRDefault="00F77126" w:rsidP="00FE6B96">
            <w:pPr>
              <w:pStyle w:val="TableParagraph"/>
              <w:rPr>
                <w:rFonts w:asciiTheme="minorHAnsi" w:hAnsiTheme="minorHAnsi" w:cstheme="minorHAnsi"/>
                <w:b/>
              </w:rPr>
            </w:pPr>
            <w:r w:rsidRPr="00183C99">
              <w:rPr>
                <w:rFonts w:asciiTheme="minorHAnsi" w:hAnsiTheme="minorHAnsi" w:cstheme="minorHAnsi"/>
                <w:b/>
              </w:rPr>
              <w:t xml:space="preserve">J2EE </w:t>
            </w:r>
            <w:r w:rsidRPr="00183C99">
              <w:rPr>
                <w:rFonts w:asciiTheme="minorHAnsi" w:hAnsiTheme="minorHAnsi" w:cstheme="minorHAnsi"/>
                <w:b/>
                <w:spacing w:val="-2"/>
              </w:rPr>
              <w:t>Technology</w:t>
            </w:r>
          </w:p>
        </w:tc>
        <w:tc>
          <w:tcPr>
            <w:tcW w:w="7501" w:type="dxa"/>
          </w:tcPr>
          <w:p w14:paraId="68A01417"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JavaBeans, Servlets, JSP, JDBC, EJB, JNDI, JMS, Apache Sling, JCR </w:t>
            </w:r>
            <w:r w:rsidRPr="00183C99">
              <w:rPr>
                <w:rFonts w:asciiTheme="minorHAnsi" w:hAnsiTheme="minorHAnsi" w:cstheme="minorHAnsi"/>
                <w:spacing w:val="-5"/>
              </w:rPr>
              <w:t>and</w:t>
            </w:r>
          </w:p>
          <w:p w14:paraId="602F95F6" w14:textId="77777777" w:rsidR="00F77126" w:rsidRPr="00183C99" w:rsidRDefault="00F77126" w:rsidP="00FE6B96">
            <w:pPr>
              <w:pStyle w:val="TableParagraph"/>
              <w:spacing w:before="40"/>
              <w:ind w:left="115"/>
              <w:rPr>
                <w:rFonts w:asciiTheme="minorHAnsi" w:hAnsiTheme="minorHAnsi" w:cstheme="minorHAnsi"/>
              </w:rPr>
            </w:pPr>
            <w:r w:rsidRPr="00183C99">
              <w:rPr>
                <w:rFonts w:asciiTheme="minorHAnsi" w:hAnsiTheme="minorHAnsi" w:cstheme="minorHAnsi"/>
              </w:rPr>
              <w:t xml:space="preserve">JSR-170/JSR-283, JSR-168 and JSR-286, and Apache </w:t>
            </w:r>
            <w:r w:rsidRPr="00183C99">
              <w:rPr>
                <w:rFonts w:asciiTheme="minorHAnsi" w:hAnsiTheme="minorHAnsi" w:cstheme="minorHAnsi"/>
                <w:spacing w:val="-2"/>
              </w:rPr>
              <w:t>Felix.</w:t>
            </w:r>
          </w:p>
        </w:tc>
      </w:tr>
      <w:tr w:rsidR="00F77126" w:rsidRPr="00183C99" w14:paraId="17CDECEF" w14:textId="77777777" w:rsidTr="00FE6B96">
        <w:trPr>
          <w:trHeight w:val="319"/>
        </w:trPr>
        <w:tc>
          <w:tcPr>
            <w:tcW w:w="2813" w:type="dxa"/>
          </w:tcPr>
          <w:p w14:paraId="331D87B7"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t xml:space="preserve">Architecture &amp; </w:t>
            </w:r>
            <w:r w:rsidRPr="00183C99">
              <w:rPr>
                <w:rFonts w:asciiTheme="minorHAnsi" w:hAnsiTheme="minorHAnsi" w:cstheme="minorHAnsi"/>
                <w:b/>
                <w:spacing w:val="-2"/>
              </w:rPr>
              <w:t>Framework</w:t>
            </w:r>
          </w:p>
        </w:tc>
        <w:tc>
          <w:tcPr>
            <w:tcW w:w="7501" w:type="dxa"/>
          </w:tcPr>
          <w:p w14:paraId="0EEC3C31" w14:textId="77777777" w:rsidR="00F77126" w:rsidRPr="00183C99" w:rsidRDefault="00F77126" w:rsidP="00FE6B96">
            <w:pPr>
              <w:pStyle w:val="TableParagraph"/>
              <w:ind w:left="164"/>
              <w:rPr>
                <w:rFonts w:asciiTheme="minorHAnsi" w:hAnsiTheme="minorHAnsi" w:cstheme="minorHAnsi"/>
              </w:rPr>
            </w:pPr>
            <w:r w:rsidRPr="00183C99">
              <w:rPr>
                <w:rFonts w:asciiTheme="minorHAnsi" w:hAnsiTheme="minorHAnsi" w:cstheme="minorHAnsi"/>
              </w:rPr>
              <w:t xml:space="preserve">Client-Server, MVC, J2EE, Struts, Spring, Hibernate, </w:t>
            </w:r>
            <w:r w:rsidRPr="00183C99">
              <w:rPr>
                <w:rFonts w:asciiTheme="minorHAnsi" w:hAnsiTheme="minorHAnsi" w:cstheme="minorHAnsi"/>
                <w:spacing w:val="-2"/>
              </w:rPr>
              <w:t>Microservices</w:t>
            </w:r>
          </w:p>
        </w:tc>
      </w:tr>
      <w:tr w:rsidR="00F77126" w:rsidRPr="00183C99" w14:paraId="1A0D7297" w14:textId="77777777" w:rsidTr="00FE6B96">
        <w:trPr>
          <w:trHeight w:val="332"/>
        </w:trPr>
        <w:tc>
          <w:tcPr>
            <w:tcW w:w="2813" w:type="dxa"/>
          </w:tcPr>
          <w:p w14:paraId="52074B17"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spacing w:val="-2"/>
              </w:rPr>
              <w:t>Database</w:t>
            </w:r>
          </w:p>
        </w:tc>
        <w:tc>
          <w:tcPr>
            <w:tcW w:w="7501" w:type="dxa"/>
          </w:tcPr>
          <w:p w14:paraId="7CD88905"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Oracle, SQL Server, MySQL, MongoDB, </w:t>
            </w:r>
            <w:r w:rsidRPr="00183C99">
              <w:rPr>
                <w:rFonts w:asciiTheme="minorHAnsi" w:hAnsiTheme="minorHAnsi" w:cstheme="minorHAnsi"/>
                <w:spacing w:val="-2"/>
              </w:rPr>
              <w:t>SQL/PLSQL</w:t>
            </w:r>
          </w:p>
        </w:tc>
      </w:tr>
      <w:tr w:rsidR="00F77126" w:rsidRPr="00183C99" w14:paraId="0A6D14B6" w14:textId="77777777" w:rsidTr="00FE6B96">
        <w:trPr>
          <w:trHeight w:val="403"/>
        </w:trPr>
        <w:tc>
          <w:tcPr>
            <w:tcW w:w="2813" w:type="dxa"/>
          </w:tcPr>
          <w:p w14:paraId="10F1C261"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spacing w:val="-5"/>
              </w:rPr>
              <w:t>IDE</w:t>
            </w:r>
          </w:p>
        </w:tc>
        <w:tc>
          <w:tcPr>
            <w:tcW w:w="7501" w:type="dxa"/>
          </w:tcPr>
          <w:p w14:paraId="25BACD92" w14:textId="77777777" w:rsidR="00F77126" w:rsidRPr="00183C99" w:rsidRDefault="00F77126" w:rsidP="00FE6B96">
            <w:pPr>
              <w:pStyle w:val="TableParagraph"/>
              <w:ind w:left="164"/>
              <w:rPr>
                <w:rFonts w:asciiTheme="minorHAnsi" w:hAnsiTheme="minorHAnsi" w:cstheme="minorHAnsi"/>
              </w:rPr>
            </w:pPr>
            <w:r w:rsidRPr="00183C99">
              <w:rPr>
                <w:rFonts w:asciiTheme="minorHAnsi" w:hAnsiTheme="minorHAnsi" w:cstheme="minorHAnsi"/>
              </w:rPr>
              <w:t xml:space="preserve">Eclipse, Net Beans, IBM RAD, Builder, IntelliJ </w:t>
            </w:r>
            <w:r w:rsidRPr="00183C99">
              <w:rPr>
                <w:rFonts w:asciiTheme="minorHAnsi" w:hAnsiTheme="minorHAnsi" w:cstheme="minorHAnsi"/>
                <w:spacing w:val="-4"/>
              </w:rPr>
              <w:t>IDEA</w:t>
            </w:r>
          </w:p>
        </w:tc>
      </w:tr>
      <w:tr w:rsidR="00F77126" w:rsidRPr="00183C99" w14:paraId="4D47B2A5" w14:textId="77777777" w:rsidTr="00FE6B96">
        <w:trPr>
          <w:trHeight w:val="332"/>
        </w:trPr>
        <w:tc>
          <w:tcPr>
            <w:tcW w:w="2813" w:type="dxa"/>
          </w:tcPr>
          <w:p w14:paraId="15C04636"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t xml:space="preserve">Cloud Platforms &amp; </w:t>
            </w:r>
            <w:r w:rsidRPr="00183C99">
              <w:rPr>
                <w:rFonts w:asciiTheme="minorHAnsi" w:hAnsiTheme="minorHAnsi" w:cstheme="minorHAnsi"/>
                <w:b/>
                <w:spacing w:val="-2"/>
              </w:rPr>
              <w:t>Services:</w:t>
            </w:r>
          </w:p>
        </w:tc>
        <w:tc>
          <w:tcPr>
            <w:tcW w:w="7501" w:type="dxa"/>
          </w:tcPr>
          <w:p w14:paraId="0C525306"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AWS (EC2, S3, CloudFront, Lambda), Azure, Google Cloud Platform </w:t>
            </w:r>
            <w:r w:rsidRPr="00183C99">
              <w:rPr>
                <w:rFonts w:asciiTheme="minorHAnsi" w:hAnsiTheme="minorHAnsi" w:cstheme="minorHAnsi"/>
                <w:spacing w:val="-2"/>
              </w:rPr>
              <w:t>(GCP)</w:t>
            </w:r>
          </w:p>
        </w:tc>
      </w:tr>
      <w:tr w:rsidR="00F77126" w:rsidRPr="00183C99" w14:paraId="28D0A8F7" w14:textId="77777777" w:rsidTr="00FE6B96">
        <w:trPr>
          <w:trHeight w:val="332"/>
        </w:trPr>
        <w:tc>
          <w:tcPr>
            <w:tcW w:w="2813" w:type="dxa"/>
          </w:tcPr>
          <w:p w14:paraId="529D36E3"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t xml:space="preserve">Cloud Development </w:t>
            </w:r>
            <w:r w:rsidRPr="00183C99">
              <w:rPr>
                <w:rFonts w:asciiTheme="minorHAnsi" w:hAnsiTheme="minorHAnsi" w:cstheme="minorHAnsi"/>
                <w:b/>
                <w:spacing w:val="-2"/>
              </w:rPr>
              <w:t>Tools:</w:t>
            </w:r>
          </w:p>
        </w:tc>
        <w:tc>
          <w:tcPr>
            <w:tcW w:w="7501" w:type="dxa"/>
          </w:tcPr>
          <w:p w14:paraId="744F7F39"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Jenkins, Docker, </w:t>
            </w:r>
            <w:r w:rsidRPr="00183C99">
              <w:rPr>
                <w:rFonts w:asciiTheme="minorHAnsi" w:hAnsiTheme="minorHAnsi" w:cstheme="minorHAnsi"/>
                <w:spacing w:val="-2"/>
              </w:rPr>
              <w:t>Kubernetes</w:t>
            </w:r>
          </w:p>
        </w:tc>
      </w:tr>
      <w:tr w:rsidR="00F77126" w:rsidRPr="00183C99" w14:paraId="01C365AA" w14:textId="77777777" w:rsidTr="00FE6B96">
        <w:trPr>
          <w:trHeight w:val="319"/>
        </w:trPr>
        <w:tc>
          <w:tcPr>
            <w:tcW w:w="2813" w:type="dxa"/>
          </w:tcPr>
          <w:p w14:paraId="67EEDDED"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t xml:space="preserve">Operating </w:t>
            </w:r>
            <w:r w:rsidRPr="00183C99">
              <w:rPr>
                <w:rFonts w:asciiTheme="minorHAnsi" w:hAnsiTheme="minorHAnsi" w:cstheme="minorHAnsi"/>
                <w:b/>
                <w:spacing w:val="-2"/>
              </w:rPr>
              <w:t>Systems</w:t>
            </w:r>
          </w:p>
        </w:tc>
        <w:tc>
          <w:tcPr>
            <w:tcW w:w="7501" w:type="dxa"/>
          </w:tcPr>
          <w:p w14:paraId="51C4B0E7"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Windows 9x/NT/XP/2003/VISTA/7/8, Linux, </w:t>
            </w:r>
            <w:r w:rsidRPr="00183C99">
              <w:rPr>
                <w:rFonts w:asciiTheme="minorHAnsi" w:hAnsiTheme="minorHAnsi" w:cstheme="minorHAnsi"/>
                <w:spacing w:val="-4"/>
              </w:rPr>
              <w:t>Unix</w:t>
            </w:r>
          </w:p>
        </w:tc>
      </w:tr>
      <w:tr w:rsidR="00F77126" w:rsidRPr="00183C99" w14:paraId="1A9326A9" w14:textId="77777777" w:rsidTr="00FE6B96">
        <w:trPr>
          <w:trHeight w:val="1235"/>
        </w:trPr>
        <w:tc>
          <w:tcPr>
            <w:tcW w:w="2813" w:type="dxa"/>
          </w:tcPr>
          <w:p w14:paraId="401FD2C5"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spacing w:val="-2"/>
              </w:rPr>
              <w:t>Tools</w:t>
            </w:r>
          </w:p>
        </w:tc>
        <w:tc>
          <w:tcPr>
            <w:tcW w:w="7501" w:type="dxa"/>
          </w:tcPr>
          <w:p w14:paraId="1FE5A943" w14:textId="77777777" w:rsidR="00F77126" w:rsidRPr="00183C99" w:rsidRDefault="00F77126" w:rsidP="00FE6B96">
            <w:pPr>
              <w:pStyle w:val="TableParagraph"/>
              <w:ind w:left="115"/>
              <w:rPr>
                <w:rFonts w:asciiTheme="minorHAnsi" w:hAnsiTheme="minorHAnsi" w:cstheme="minorHAnsi"/>
              </w:rPr>
            </w:pPr>
            <w:r w:rsidRPr="00183C99">
              <w:rPr>
                <w:rFonts w:asciiTheme="minorHAnsi" w:hAnsiTheme="minorHAnsi" w:cstheme="minorHAnsi"/>
              </w:rPr>
              <w:t xml:space="preserve">JBOSS V7, Mockito, AEM Mocks, Selenium WebDriver, JUnit, </w:t>
            </w:r>
            <w:r w:rsidRPr="00183C99">
              <w:rPr>
                <w:rFonts w:asciiTheme="minorHAnsi" w:hAnsiTheme="minorHAnsi" w:cstheme="minorHAnsi"/>
                <w:spacing w:val="-2"/>
              </w:rPr>
              <w:t>TestNG,</w:t>
            </w:r>
          </w:p>
          <w:p w14:paraId="489B23B7" w14:textId="77777777" w:rsidR="00F77126" w:rsidRPr="00183C99" w:rsidRDefault="00F77126" w:rsidP="00FE6B96">
            <w:pPr>
              <w:pStyle w:val="TableParagraph"/>
              <w:spacing w:before="40" w:line="276" w:lineRule="auto"/>
              <w:ind w:left="115" w:right="338" w:firstLine="49"/>
              <w:rPr>
                <w:rFonts w:asciiTheme="minorHAnsi" w:hAnsiTheme="minorHAnsi" w:cstheme="minorHAnsi"/>
              </w:rPr>
            </w:pPr>
            <w:r w:rsidRPr="00183C99">
              <w:rPr>
                <w:rFonts w:asciiTheme="minorHAnsi" w:hAnsiTheme="minorHAnsi" w:cstheme="minorHAnsi"/>
              </w:rPr>
              <w:t>Tomcat</w:t>
            </w:r>
            <w:r w:rsidRPr="00183C99">
              <w:rPr>
                <w:rFonts w:asciiTheme="minorHAnsi" w:hAnsiTheme="minorHAnsi" w:cstheme="minorHAnsi"/>
                <w:spacing w:val="-5"/>
              </w:rPr>
              <w:t xml:space="preserve"> </w:t>
            </w:r>
            <w:r w:rsidRPr="00183C99">
              <w:rPr>
                <w:rFonts w:asciiTheme="minorHAnsi" w:hAnsiTheme="minorHAnsi" w:cstheme="minorHAnsi"/>
              </w:rPr>
              <w:t>8.0,</w:t>
            </w:r>
            <w:r w:rsidRPr="00183C99">
              <w:rPr>
                <w:rFonts w:asciiTheme="minorHAnsi" w:hAnsiTheme="minorHAnsi" w:cstheme="minorHAnsi"/>
                <w:spacing w:val="-5"/>
              </w:rPr>
              <w:t xml:space="preserve"> </w:t>
            </w:r>
            <w:r w:rsidRPr="00183C99">
              <w:rPr>
                <w:rFonts w:asciiTheme="minorHAnsi" w:hAnsiTheme="minorHAnsi" w:cstheme="minorHAnsi"/>
              </w:rPr>
              <w:t>Log4j,</w:t>
            </w:r>
            <w:r w:rsidRPr="00183C99">
              <w:rPr>
                <w:rFonts w:asciiTheme="minorHAnsi" w:hAnsiTheme="minorHAnsi" w:cstheme="minorHAnsi"/>
                <w:spacing w:val="-5"/>
              </w:rPr>
              <w:t xml:space="preserve"> </w:t>
            </w:r>
            <w:r w:rsidRPr="00183C99">
              <w:rPr>
                <w:rFonts w:asciiTheme="minorHAnsi" w:hAnsiTheme="minorHAnsi" w:cstheme="minorHAnsi"/>
              </w:rPr>
              <w:t>Mercury</w:t>
            </w:r>
            <w:r w:rsidRPr="00183C99">
              <w:rPr>
                <w:rFonts w:asciiTheme="minorHAnsi" w:hAnsiTheme="minorHAnsi" w:cstheme="minorHAnsi"/>
                <w:spacing w:val="-5"/>
              </w:rPr>
              <w:t xml:space="preserve"> </w:t>
            </w:r>
            <w:r w:rsidRPr="00183C99">
              <w:rPr>
                <w:rFonts w:asciiTheme="minorHAnsi" w:hAnsiTheme="minorHAnsi" w:cstheme="minorHAnsi"/>
              </w:rPr>
              <w:t>Quality</w:t>
            </w:r>
            <w:r w:rsidRPr="00183C99">
              <w:rPr>
                <w:rFonts w:asciiTheme="minorHAnsi" w:hAnsiTheme="minorHAnsi" w:cstheme="minorHAnsi"/>
                <w:spacing w:val="-5"/>
              </w:rPr>
              <w:t xml:space="preserve"> </w:t>
            </w:r>
            <w:r w:rsidRPr="00183C99">
              <w:rPr>
                <w:rFonts w:asciiTheme="minorHAnsi" w:hAnsiTheme="minorHAnsi" w:cstheme="minorHAnsi"/>
              </w:rPr>
              <w:t>Centre, Rational</w:t>
            </w:r>
            <w:r w:rsidRPr="00183C99">
              <w:rPr>
                <w:rFonts w:asciiTheme="minorHAnsi" w:hAnsiTheme="minorHAnsi" w:cstheme="minorHAnsi"/>
                <w:spacing w:val="-5"/>
              </w:rPr>
              <w:t xml:space="preserve"> </w:t>
            </w:r>
            <w:r w:rsidRPr="00183C99">
              <w:rPr>
                <w:rFonts w:asciiTheme="minorHAnsi" w:hAnsiTheme="minorHAnsi" w:cstheme="minorHAnsi"/>
              </w:rPr>
              <w:t>Clear</w:t>
            </w:r>
            <w:r w:rsidRPr="00183C99">
              <w:rPr>
                <w:rFonts w:asciiTheme="minorHAnsi" w:hAnsiTheme="minorHAnsi" w:cstheme="minorHAnsi"/>
                <w:spacing w:val="-5"/>
              </w:rPr>
              <w:t xml:space="preserve"> </w:t>
            </w:r>
            <w:r w:rsidRPr="00183C99">
              <w:rPr>
                <w:rFonts w:asciiTheme="minorHAnsi" w:hAnsiTheme="minorHAnsi" w:cstheme="minorHAnsi"/>
              </w:rPr>
              <w:t>Quest,</w:t>
            </w:r>
            <w:r w:rsidRPr="00183C99">
              <w:rPr>
                <w:rFonts w:asciiTheme="minorHAnsi" w:hAnsiTheme="minorHAnsi" w:cstheme="minorHAnsi"/>
                <w:spacing w:val="-5"/>
              </w:rPr>
              <w:t xml:space="preserve"> </w:t>
            </w:r>
            <w:r w:rsidRPr="00183C99">
              <w:rPr>
                <w:rFonts w:asciiTheme="minorHAnsi" w:hAnsiTheme="minorHAnsi" w:cstheme="minorHAnsi"/>
              </w:rPr>
              <w:t>Postman, ANT, Maven,</w:t>
            </w:r>
          </w:p>
          <w:p w14:paraId="02B5FC0D" w14:textId="77777777" w:rsidR="00F77126" w:rsidRPr="00183C99" w:rsidRDefault="00F77126" w:rsidP="00FE6B96">
            <w:pPr>
              <w:pStyle w:val="TableParagraph"/>
              <w:spacing w:before="0"/>
              <w:ind w:left="115"/>
              <w:rPr>
                <w:rFonts w:asciiTheme="minorHAnsi" w:hAnsiTheme="minorHAnsi" w:cstheme="minorHAnsi"/>
              </w:rPr>
            </w:pPr>
            <w:r w:rsidRPr="00183C99">
              <w:rPr>
                <w:rFonts w:asciiTheme="minorHAnsi" w:hAnsiTheme="minorHAnsi" w:cstheme="minorHAnsi"/>
              </w:rPr>
              <w:t xml:space="preserve">SVN, Git, Bitbucket, GitHub, </w:t>
            </w:r>
            <w:r w:rsidRPr="00183C99">
              <w:rPr>
                <w:rFonts w:asciiTheme="minorHAnsi" w:hAnsiTheme="minorHAnsi" w:cstheme="minorHAnsi"/>
                <w:spacing w:val="-2"/>
              </w:rPr>
              <w:t>GitLab</w:t>
            </w:r>
          </w:p>
        </w:tc>
      </w:tr>
      <w:tr w:rsidR="00F77126" w:rsidRPr="00183C99" w14:paraId="25D847AB" w14:textId="77777777" w:rsidTr="00FE6B96">
        <w:trPr>
          <w:trHeight w:val="332"/>
        </w:trPr>
        <w:tc>
          <w:tcPr>
            <w:tcW w:w="2813" w:type="dxa"/>
          </w:tcPr>
          <w:p w14:paraId="1A3EF41F"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rPr>
              <w:t xml:space="preserve">Query </w:t>
            </w:r>
            <w:r w:rsidRPr="00183C99">
              <w:rPr>
                <w:rFonts w:asciiTheme="minorHAnsi" w:hAnsiTheme="minorHAnsi" w:cstheme="minorHAnsi"/>
                <w:b/>
                <w:spacing w:val="-2"/>
              </w:rPr>
              <w:t>Languages</w:t>
            </w:r>
          </w:p>
        </w:tc>
        <w:tc>
          <w:tcPr>
            <w:tcW w:w="7501" w:type="dxa"/>
          </w:tcPr>
          <w:p w14:paraId="7C2801C1" w14:textId="77777777" w:rsidR="00F77126" w:rsidRPr="00183C99" w:rsidRDefault="00F77126" w:rsidP="00FE6B96">
            <w:pPr>
              <w:pStyle w:val="TableParagraph"/>
              <w:ind w:left="164"/>
              <w:rPr>
                <w:rFonts w:asciiTheme="minorHAnsi" w:hAnsiTheme="minorHAnsi" w:cstheme="minorHAnsi"/>
              </w:rPr>
            </w:pPr>
            <w:r w:rsidRPr="00183C99">
              <w:rPr>
                <w:rFonts w:asciiTheme="minorHAnsi" w:hAnsiTheme="minorHAnsi" w:cstheme="minorHAnsi"/>
              </w:rPr>
              <w:t xml:space="preserve">SQL, PL/SQL, CQL, </w:t>
            </w:r>
            <w:r w:rsidRPr="00183C99">
              <w:rPr>
                <w:rFonts w:asciiTheme="minorHAnsi" w:hAnsiTheme="minorHAnsi" w:cstheme="minorHAnsi"/>
                <w:spacing w:val="-2"/>
              </w:rPr>
              <w:t>GraphQL</w:t>
            </w:r>
          </w:p>
        </w:tc>
      </w:tr>
      <w:tr w:rsidR="00F77126" w:rsidRPr="00183C99" w14:paraId="67818EE9" w14:textId="77777777" w:rsidTr="00FE6B96">
        <w:trPr>
          <w:trHeight w:val="637"/>
        </w:trPr>
        <w:tc>
          <w:tcPr>
            <w:tcW w:w="2813" w:type="dxa"/>
          </w:tcPr>
          <w:p w14:paraId="75423D04" w14:textId="77777777" w:rsidR="00F77126" w:rsidRPr="00183C99" w:rsidRDefault="00F77126" w:rsidP="00FE6B96">
            <w:pPr>
              <w:pStyle w:val="TableParagraph"/>
              <w:spacing w:before="5"/>
              <w:rPr>
                <w:rFonts w:asciiTheme="minorHAnsi" w:hAnsiTheme="minorHAnsi" w:cstheme="minorHAnsi"/>
                <w:b/>
              </w:rPr>
            </w:pPr>
            <w:r w:rsidRPr="00183C99">
              <w:rPr>
                <w:rFonts w:asciiTheme="minorHAnsi" w:hAnsiTheme="minorHAnsi" w:cstheme="minorHAnsi"/>
                <w:b/>
                <w:spacing w:val="-5"/>
              </w:rPr>
              <w:t>GUI</w:t>
            </w:r>
          </w:p>
        </w:tc>
        <w:tc>
          <w:tcPr>
            <w:tcW w:w="7501" w:type="dxa"/>
          </w:tcPr>
          <w:p w14:paraId="092BB0C0" w14:textId="77777777" w:rsidR="00F77126" w:rsidRPr="00183C99" w:rsidRDefault="00F77126" w:rsidP="00FE6B96">
            <w:pPr>
              <w:pStyle w:val="TableParagraph"/>
              <w:ind w:left="164"/>
              <w:rPr>
                <w:rFonts w:asciiTheme="minorHAnsi" w:hAnsiTheme="minorHAnsi" w:cstheme="minorHAnsi"/>
              </w:rPr>
            </w:pPr>
            <w:r w:rsidRPr="00183C99">
              <w:rPr>
                <w:rFonts w:asciiTheme="minorHAnsi" w:hAnsiTheme="minorHAnsi" w:cstheme="minorHAnsi"/>
              </w:rPr>
              <w:t xml:space="preserve">HTML, CSS, Angular, XML, XSLT, JSF, AJAX, JavaScript, Sightly (HTL), </w:t>
            </w:r>
            <w:r w:rsidRPr="00183C99">
              <w:rPr>
                <w:rFonts w:asciiTheme="minorHAnsi" w:hAnsiTheme="minorHAnsi" w:cstheme="minorHAnsi"/>
                <w:spacing w:val="-2"/>
              </w:rPr>
              <w:t>jQuery,</w:t>
            </w:r>
          </w:p>
          <w:p w14:paraId="6C28779C" w14:textId="77777777" w:rsidR="00F77126" w:rsidRPr="00183C99" w:rsidRDefault="00F77126" w:rsidP="00FE6B96">
            <w:pPr>
              <w:pStyle w:val="TableParagraph"/>
              <w:spacing w:before="40"/>
              <w:ind w:left="164"/>
              <w:rPr>
                <w:rFonts w:asciiTheme="minorHAnsi" w:hAnsiTheme="minorHAnsi" w:cstheme="minorHAnsi"/>
              </w:rPr>
            </w:pPr>
            <w:r w:rsidRPr="00183C99">
              <w:rPr>
                <w:rFonts w:asciiTheme="minorHAnsi" w:hAnsiTheme="minorHAnsi" w:cstheme="minorHAnsi"/>
              </w:rPr>
              <w:t xml:space="preserve">Bootstrap, Ext JS, </w:t>
            </w:r>
            <w:r w:rsidRPr="00183C99">
              <w:rPr>
                <w:rFonts w:asciiTheme="minorHAnsi" w:hAnsiTheme="minorHAnsi" w:cstheme="minorHAnsi"/>
                <w:spacing w:val="-2"/>
              </w:rPr>
              <w:t>React.</w:t>
            </w:r>
          </w:p>
        </w:tc>
      </w:tr>
    </w:tbl>
    <w:p w14:paraId="70546891" w14:textId="77777777" w:rsidR="00FA4CAF" w:rsidRPr="00183C99" w:rsidRDefault="00FA4CAF" w:rsidP="00FA4CAF">
      <w:pPr>
        <w:shd w:val="clear" w:color="auto" w:fill="FFFFFF"/>
        <w:spacing w:after="0" w:line="276" w:lineRule="auto"/>
        <w:rPr>
          <w:rFonts w:eastAsia="Times New Roman" w:cstheme="minorHAnsi"/>
          <w:b/>
          <w:color w:val="000000"/>
          <w:u w:val="single"/>
        </w:rPr>
      </w:pPr>
    </w:p>
    <w:p w14:paraId="713C8067" w14:textId="77777777" w:rsidR="00FA4CAF" w:rsidRPr="00183C99" w:rsidRDefault="00FA4CAF" w:rsidP="00FA4CAF">
      <w:pPr>
        <w:shd w:val="clear" w:color="auto" w:fill="FFFFFF"/>
        <w:spacing w:after="0" w:line="276" w:lineRule="auto"/>
        <w:rPr>
          <w:rFonts w:eastAsia="Times New Roman" w:cstheme="minorHAnsi"/>
          <w:b/>
          <w:color w:val="000000"/>
          <w:sz w:val="24"/>
          <w:szCs w:val="24"/>
          <w:u w:val="single"/>
        </w:rPr>
      </w:pPr>
      <w:r w:rsidRPr="00183C99">
        <w:rPr>
          <w:rFonts w:eastAsia="Times New Roman" w:cstheme="minorHAnsi"/>
          <w:b/>
          <w:color w:val="000000"/>
          <w:sz w:val="24"/>
          <w:szCs w:val="24"/>
          <w:u w:val="single"/>
        </w:rPr>
        <w:t>EDUCATION:</w:t>
      </w:r>
    </w:p>
    <w:p w14:paraId="3916E7D4" w14:textId="77777777" w:rsidR="00FA4CAF" w:rsidRPr="00183C99" w:rsidRDefault="00FA4CAF" w:rsidP="00183C99">
      <w:pPr>
        <w:numPr>
          <w:ilvl w:val="0"/>
          <w:numId w:val="1"/>
        </w:numPr>
        <w:shd w:val="clear" w:color="auto" w:fill="FFFFFF"/>
        <w:spacing w:after="100" w:afterAutospacing="1" w:line="276" w:lineRule="auto"/>
        <w:rPr>
          <w:rFonts w:cstheme="minorHAnsi"/>
        </w:rPr>
      </w:pPr>
      <w:r w:rsidRPr="00183C99">
        <w:rPr>
          <w:rFonts w:eastAsia="Times New Roman" w:cstheme="minorHAnsi"/>
        </w:rPr>
        <w:t xml:space="preserve">Bachelors in computer science &amp; engineering from JNTU.                                                                             </w:t>
      </w:r>
      <w:r w:rsidR="00183C99">
        <w:rPr>
          <w:rFonts w:eastAsia="Times New Roman" w:cstheme="minorHAnsi"/>
        </w:rPr>
        <w:t xml:space="preserve"> </w:t>
      </w:r>
      <w:r w:rsidR="00183C99" w:rsidRPr="00183C99">
        <w:rPr>
          <w:rFonts w:eastAsia="Times New Roman" w:cstheme="minorHAnsi"/>
          <w:b/>
          <w:bCs/>
        </w:rPr>
        <w:t>July 2012</w:t>
      </w:r>
      <w:r w:rsidRPr="00183C99">
        <w:rPr>
          <w:rFonts w:eastAsia="Times New Roman" w:cstheme="minorHAnsi"/>
        </w:rPr>
        <w:t xml:space="preserve">                </w:t>
      </w:r>
    </w:p>
    <w:p w14:paraId="3EC885F5" w14:textId="77777777" w:rsidR="00FA4CAF" w:rsidRPr="00183C99" w:rsidRDefault="00FA4CAF" w:rsidP="00FA4CAF">
      <w:pPr>
        <w:shd w:val="clear" w:color="auto" w:fill="FFFFFF"/>
        <w:spacing w:before="150" w:after="0" w:line="276" w:lineRule="auto"/>
        <w:rPr>
          <w:rStyle w:val="Strong"/>
          <w:rFonts w:eastAsia="Times New Roman" w:cstheme="minorHAnsi"/>
          <w:color w:val="000000"/>
          <w:sz w:val="24"/>
          <w:szCs w:val="24"/>
          <w:u w:val="single"/>
        </w:rPr>
      </w:pPr>
      <w:r w:rsidRPr="00183C99">
        <w:rPr>
          <w:rFonts w:eastAsia="Times New Roman" w:cstheme="minorHAnsi"/>
          <w:b/>
          <w:color w:val="000000"/>
          <w:sz w:val="24"/>
          <w:szCs w:val="24"/>
          <w:u w:val="single"/>
        </w:rPr>
        <w:t>PROFESSIONAL EXPERIENCE:</w:t>
      </w:r>
      <w:r w:rsidRPr="00183C99">
        <w:rPr>
          <w:rFonts w:eastAsia="Times New Roman" w:cstheme="minorHAnsi"/>
          <w:b/>
          <w:bCs/>
          <w:color w:val="000000"/>
          <w:sz w:val="24"/>
          <w:szCs w:val="24"/>
          <w:u w:val="single"/>
        </w:rPr>
        <w:t> </w:t>
      </w:r>
    </w:p>
    <w:p w14:paraId="2DC7EEF5" w14:textId="77777777" w:rsidR="00FA4CAF" w:rsidRPr="00183C99" w:rsidRDefault="00FA4CAF" w:rsidP="00FA4CAF">
      <w:pPr>
        <w:pStyle w:val="NoSpacing"/>
        <w:rPr>
          <w:rFonts w:cstheme="minorHAnsi"/>
          <w:b/>
          <w:bCs/>
        </w:rPr>
      </w:pPr>
      <w:r w:rsidRPr="00183C99">
        <w:rPr>
          <w:rFonts w:eastAsia="Calibri" w:cstheme="minorHAnsi"/>
          <w:b/>
          <w:bCs/>
          <w:color w:val="000000" w:themeColor="text1"/>
        </w:rPr>
        <w:t>Client:</w:t>
      </w:r>
      <w:r w:rsidRPr="00183C99">
        <w:rPr>
          <w:rFonts w:cstheme="minorHAnsi"/>
        </w:rPr>
        <w:t xml:space="preserve"> </w:t>
      </w:r>
      <w:r w:rsidRPr="00183C99">
        <w:rPr>
          <w:rFonts w:cstheme="minorHAnsi"/>
          <w:b/>
          <w:bCs/>
        </w:rPr>
        <w:t>JP Morgan &amp; Chase| Dallas| TX</w:t>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eastAsia="Calibri" w:cstheme="minorHAnsi"/>
          <w:b/>
          <w:bCs/>
          <w:color w:val="000000" w:themeColor="text1"/>
        </w:rPr>
        <w:tab/>
      </w:r>
      <w:r w:rsidRPr="00183C99">
        <w:rPr>
          <w:rFonts w:cstheme="minorHAnsi"/>
          <w:b/>
          <w:bCs/>
        </w:rPr>
        <w:t>July 2022 to Present</w:t>
      </w:r>
    </w:p>
    <w:p w14:paraId="6A26F682" w14:textId="77777777" w:rsidR="00FA4CAF" w:rsidRPr="00183C99" w:rsidRDefault="00FA4CAF" w:rsidP="00FA4CAF">
      <w:pPr>
        <w:pStyle w:val="NoSpacing"/>
        <w:rPr>
          <w:rFonts w:eastAsia="Times New Roman" w:cstheme="minorHAnsi"/>
          <w:color w:val="70AD47"/>
        </w:rPr>
      </w:pPr>
      <w:r w:rsidRPr="00183C99">
        <w:rPr>
          <w:rStyle w:val="Strong"/>
          <w:rFonts w:cstheme="minorHAnsi"/>
          <w:color w:val="000000" w:themeColor="text1"/>
        </w:rPr>
        <w:t>Sr. AEM Developer</w:t>
      </w:r>
    </w:p>
    <w:p w14:paraId="73CBBA55" w14:textId="77777777" w:rsidR="00FA4CAF" w:rsidRPr="00183C99" w:rsidRDefault="00FA4CAF" w:rsidP="00FA4CAF">
      <w:pPr>
        <w:shd w:val="clear" w:color="auto" w:fill="FFFFFF"/>
        <w:spacing w:after="0" w:line="276" w:lineRule="auto"/>
        <w:rPr>
          <w:rFonts w:eastAsia="Times New Roman" w:cstheme="minorHAnsi"/>
          <w:b/>
          <w:bCs/>
          <w:color w:val="000000"/>
        </w:rPr>
      </w:pPr>
      <w:r w:rsidRPr="00183C99">
        <w:rPr>
          <w:rFonts w:eastAsia="Times New Roman" w:cstheme="minorHAnsi"/>
          <w:b/>
          <w:bCs/>
          <w:color w:val="000000"/>
        </w:rPr>
        <w:t>Responsibilities:</w:t>
      </w:r>
    </w:p>
    <w:p w14:paraId="69B8384D" w14:textId="77777777" w:rsidR="00FA4CAF" w:rsidRPr="00183C99" w:rsidRDefault="00FA4CAF" w:rsidP="00FA4CAF">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Developed scalable and reusable AEM 6.5 components, editable templates, experience fragments, and content fragments using HTL (Sightly), CRXDE, and Touch UI for secure banking portal applications.</w:t>
      </w:r>
    </w:p>
    <w:p w14:paraId="5B54D1B0" w14:textId="77777777" w:rsidR="00FA4CAF" w:rsidRPr="00183C99" w:rsidRDefault="00FA4CAF" w:rsidP="00FA4CAF">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Architected new AEM projects from scratch, including project structure setup, Maven archetype configuration, dispatcher setup, and integration with Git-based CI/CD pipelines.</w:t>
      </w:r>
    </w:p>
    <w:p w14:paraId="5FFD4678"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Led the successful migration of on-prem AEM 6.4 environments to AEM 6.5, resolving compatibility issues, deprecations, jQuery version mismatches, and legacy targeting conflicts.</w:t>
      </w:r>
    </w:p>
    <w:p w14:paraId="12855B43"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Refactored and validated AEM components for AEM as a Cloud Service (AEMaaCS) compatibility, adhering to Adobe's upgrade-safe, cloud-native architecture.</w:t>
      </w:r>
    </w:p>
    <w:p w14:paraId="210AE1DF"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Built and maintained custom Sling Servlets, OSGi Services, and Sling Models to integrate AEM with secure internal REST APIs, authentication systems, and enterprise data platforms.</w:t>
      </w:r>
    </w:p>
    <w:p w14:paraId="3987FB42"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Designed and implemented AEM Workflows and Launchers to support secure asset publishing, content approvals, and audit-compliant lifecycle processes in the banking domain.</w:t>
      </w:r>
    </w:p>
    <w:p w14:paraId="30BEE540"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Created structured metadata schemas and conditional logic-based DAM forms to streamline asset tagging, enhance searchability, and enforce digital asset governance.</w:t>
      </w:r>
    </w:p>
    <w:p w14:paraId="266D8CA9"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Utilized Multi-Site Manager (MSM) to enable automated content rollout and localization for regional banking websites while ensuring brand and regulatory consistency.</w:t>
      </w:r>
    </w:p>
    <w:p w14:paraId="53BA0303"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Configured and tuned AEM Dispatcher caching, filters, and rewrite rules to enhance performance, protect sensitive endpoints, and manage load balancing across Author and Publish tiers.</w:t>
      </w:r>
    </w:p>
    <w:p w14:paraId="22127F34"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Integrated AEM with Adobe Audience Manager and Adobe Analytics to deliver personalized and segmented user experiences across authenticated internal portals.</w:t>
      </w:r>
    </w:p>
    <w:p w14:paraId="3AA6C40F"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Connected AEM with Adobe Campaign Standard for secure email content management, lead capture forms, and transactional messaging workflows.</w:t>
      </w:r>
    </w:p>
    <w:p w14:paraId="2ABC48F2"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rPr>
        <w:t xml:space="preserve">Developed and maintained AEM components for financial dashboards, enabling real-time market data updates, risk assessment reports, and transaction logs. </w:t>
      </w:r>
    </w:p>
    <w:p w14:paraId="1447290F"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rPr>
        <w:t>Utilized React to build interactive client portals, improving user engagement for investment tracking and management.</w:t>
      </w:r>
    </w:p>
    <w:p w14:paraId="08FEE052"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Developed headless content models and leveraged GraphQL APIs for decoupled content delivery to modern React-based SPAs and mobile banking platforms.</w:t>
      </w:r>
    </w:p>
    <w:p w14:paraId="34F06249"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Built front-end interfaces using HTML5, CSS3, Bootstrap, JavaScript, jQuery, and React, integrated seamlessly with AEM SPA Editor and Touch UI dialogs.</w:t>
      </w:r>
    </w:p>
    <w:p w14:paraId="04F762B7"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Created and optimized Coral UI/Granite dialogs and field sets for author-friendly component configuration and improved content editor productivity.</w:t>
      </w:r>
    </w:p>
    <w:p w14:paraId="2192B1F1"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Enabled version-controlled deployments using Jenkins, GitHub, and Cloud Manager pipelines for AEMaaCS with automated code quality checks and deployment gates.</w:t>
      </w:r>
    </w:p>
    <w:p w14:paraId="13C12B84"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Developed adaptive and dynamic AEM Forms with client-side validation and backend integration, improving user self-service for banking applications.</w:t>
      </w:r>
    </w:p>
    <w:p w14:paraId="74AF2CEF"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Implemented secure login mechanisms and Single Sign-On (SSO) integrations to support internal user authentication and role-based content access.</w:t>
      </w:r>
    </w:p>
    <w:p w14:paraId="7F5BBFB0"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Performed content and code migrations from legacy XML repositories to CRX, ensuring content integrity, permissions, and system compatibility.</w:t>
      </w:r>
    </w:p>
    <w:p w14:paraId="7DD5AE4E"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Led environment setup and configuration, including Dev, Stage, and Prod deployments, dispatcher replication agents, and content packaging strategies.</w:t>
      </w:r>
    </w:p>
    <w:p w14:paraId="098CF1C8"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Worked closely with UX/UI designers and accessibility experts to ensure WCAG-compliant components aligned with JPMorgan’s internal design system.</w:t>
      </w:r>
    </w:p>
    <w:p w14:paraId="7F243A7A"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Conducted technical design reviews, performance profiling, and system health checks to ensure high availability and regulatory compliance.</w:t>
      </w:r>
    </w:p>
    <w:p w14:paraId="2BE45CB2"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Maintained technical documentation in Confluence covering architecture, deployment processes, workflows, tagging taxonomies, and upgrade considerations.</w:t>
      </w:r>
    </w:p>
    <w:p w14:paraId="72C4F499"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Participated in Agile ceremonies including sprint planning, backlog grooming, and release demos, contributing to iterative delivery and team velocity.</w:t>
      </w:r>
    </w:p>
    <w:p w14:paraId="08E88CEB" w14:textId="77777777" w:rsidR="00FA4CAF" w:rsidRPr="00183C99" w:rsidRDefault="00FA4CAF" w:rsidP="00AA784E">
      <w:pPr>
        <w:pStyle w:val="ListParagraph"/>
        <w:numPr>
          <w:ilvl w:val="0"/>
          <w:numId w:val="6"/>
        </w:numPr>
        <w:shd w:val="clear" w:color="auto" w:fill="FFFFFF"/>
        <w:spacing w:after="0" w:line="276" w:lineRule="auto"/>
        <w:rPr>
          <w:rFonts w:eastAsia="Times New Roman" w:cstheme="minorHAnsi"/>
          <w:lang w:val="en-IN"/>
        </w:rPr>
      </w:pPr>
      <w:r w:rsidRPr="00183C99">
        <w:rPr>
          <w:rFonts w:eastAsia="Times New Roman" w:cstheme="minorHAnsi"/>
          <w:lang w:val="en-IN"/>
        </w:rPr>
        <w:t>Provided ongoing L2/L3 support, issue resolution, and performance tuning for AEM applications in a 24/7 financial services environment.</w:t>
      </w:r>
    </w:p>
    <w:p w14:paraId="5C72C63F" w14:textId="77777777" w:rsidR="00FA4CAF" w:rsidRPr="00183C99" w:rsidRDefault="00FA4CAF" w:rsidP="00FA4CAF">
      <w:pPr>
        <w:shd w:val="clear" w:color="auto" w:fill="FFFFFF"/>
        <w:spacing w:before="210" w:after="0" w:line="276" w:lineRule="auto"/>
        <w:rPr>
          <w:rFonts w:eastAsia="Times New Roman" w:cstheme="minorHAnsi"/>
          <w:lang w:val="en-IN"/>
        </w:rPr>
      </w:pPr>
      <w:r w:rsidRPr="00183C99">
        <w:rPr>
          <w:rFonts w:eastAsia="Times New Roman" w:cstheme="minorHAnsi"/>
          <w:b/>
          <w:bCs/>
          <w:color w:val="000000"/>
        </w:rPr>
        <w:t>Environment</w:t>
      </w:r>
      <w:r w:rsidRPr="00183C99">
        <w:rPr>
          <w:rFonts w:eastAsia="Times New Roman" w:cstheme="minorHAnsi"/>
          <w:color w:val="000000"/>
        </w:rPr>
        <w:t>:</w:t>
      </w:r>
      <w:r w:rsidRPr="00183C99">
        <w:rPr>
          <w:rFonts w:eastAsia="Times New Roman" w:cstheme="minorHAnsi"/>
        </w:rPr>
        <w:t> </w:t>
      </w:r>
      <w:r w:rsidRPr="00183C99">
        <w:rPr>
          <w:rFonts w:eastAsia="Times New Roman" w:cstheme="minorHAnsi"/>
          <w:lang w:val="en-IN"/>
        </w:rPr>
        <w:t>Adobe AEM 6.5, AEMaaCS, CRX, CRXDE, JCR, HTL (Sightly), Apache Sling, OSGi, Sling Servlets, Sling Models, AEM Workflow Engine, Launchers, MSM, Dispatcher, Experience Fragments, Content Fragments, Adobe Campaign, Adobe Audience Manager, Adobe Analytics, GraphQL, React, SPA Editor, Coral UI, Granite UI, AEM Forms, DAM, Jenkins, GitHub, Maven, Java, J2EE, REST APIs, SQL, Bootstrap, HTML5, CSS3, JavaScript, jQuery, WCAG, Cloud Manager, AWS (EC2, S3, CloudFront)</w:t>
      </w:r>
    </w:p>
    <w:p w14:paraId="3A2C458A" w14:textId="77777777" w:rsidR="00183C99" w:rsidRDefault="00183C99"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p>
    <w:p w14:paraId="4F749320"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hAnsiTheme="minorHAnsi" w:cstheme="minorHAnsi"/>
          <w:b/>
          <w:sz w:val="22"/>
          <w:szCs w:val="22"/>
        </w:rPr>
      </w:pPr>
      <w:r w:rsidRPr="00183C99">
        <w:rPr>
          <w:rFonts w:asciiTheme="minorHAnsi" w:eastAsia="Calibri" w:hAnsiTheme="minorHAnsi" w:cstheme="minorHAnsi"/>
          <w:b/>
          <w:bCs/>
          <w:color w:val="000000" w:themeColor="text1"/>
          <w:sz w:val="22"/>
          <w:szCs w:val="22"/>
        </w:rPr>
        <w:t>Client:</w:t>
      </w:r>
      <w:r w:rsidRPr="00183C99">
        <w:rPr>
          <w:rFonts w:asciiTheme="minorHAnsi" w:hAnsiTheme="minorHAnsi" w:cstheme="minorHAnsi"/>
          <w:sz w:val="22"/>
          <w:szCs w:val="22"/>
        </w:rPr>
        <w:t xml:space="preserve"> </w:t>
      </w:r>
      <w:r w:rsidRPr="00183C99">
        <w:rPr>
          <w:rFonts w:asciiTheme="minorHAnsi" w:eastAsia="Calibri" w:hAnsiTheme="minorHAnsi" w:cstheme="minorHAnsi"/>
          <w:b/>
          <w:bCs/>
          <w:color w:val="000000" w:themeColor="text1"/>
          <w:sz w:val="22"/>
          <w:szCs w:val="22"/>
        </w:rPr>
        <w:t>GAP Inc| San Francisco| CA</w:t>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t>Nov</w:t>
      </w:r>
      <w:r w:rsidR="00183C99" w:rsidRPr="00183C99">
        <w:rPr>
          <w:rFonts w:asciiTheme="minorHAnsi" w:eastAsia="Calibri" w:hAnsiTheme="minorHAnsi" w:cstheme="minorHAnsi"/>
          <w:b/>
          <w:bCs/>
          <w:color w:val="000000" w:themeColor="text1"/>
          <w:sz w:val="22"/>
          <w:szCs w:val="22"/>
        </w:rPr>
        <w:t xml:space="preserve"> </w:t>
      </w:r>
      <w:r w:rsidRPr="00183C99">
        <w:rPr>
          <w:rFonts w:asciiTheme="minorHAnsi" w:eastAsia="Calibri" w:hAnsiTheme="minorHAnsi" w:cstheme="minorHAnsi"/>
          <w:b/>
          <w:bCs/>
          <w:color w:val="000000" w:themeColor="text1"/>
          <w:sz w:val="22"/>
          <w:szCs w:val="22"/>
        </w:rPr>
        <w:t>2020 to June 2022</w:t>
      </w:r>
    </w:p>
    <w:p w14:paraId="463D2437" w14:textId="77777777" w:rsidR="00FA4CAF" w:rsidRPr="00183C99" w:rsidRDefault="00FA4CAF" w:rsidP="00FA4CAF">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sz w:val="22"/>
          <w:szCs w:val="22"/>
        </w:rPr>
      </w:pPr>
      <w:r w:rsidRPr="00183C99">
        <w:rPr>
          <w:rFonts w:asciiTheme="minorHAnsi" w:eastAsia="Calibri" w:hAnsiTheme="minorHAnsi" w:cstheme="minorHAnsi"/>
          <w:b/>
          <w:bCs/>
          <w:color w:val="000000" w:themeColor="text1"/>
          <w:sz w:val="22"/>
          <w:szCs w:val="22"/>
        </w:rPr>
        <w:t>Sr. AEM Developer</w:t>
      </w:r>
    </w:p>
    <w:p w14:paraId="32A339E8" w14:textId="77777777" w:rsidR="00FA4CAF" w:rsidRPr="00183C99" w:rsidRDefault="00FA4CAF" w:rsidP="00FA4CAF">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sz w:val="22"/>
          <w:szCs w:val="22"/>
        </w:rPr>
      </w:pPr>
      <w:r w:rsidRPr="00183C99">
        <w:rPr>
          <w:rStyle w:val="normaltextrun"/>
          <w:rFonts w:asciiTheme="minorHAnsi" w:eastAsiaTheme="majorEastAsia" w:hAnsiTheme="minorHAnsi" w:cstheme="minorHAnsi"/>
          <w:b/>
          <w:sz w:val="22"/>
          <w:szCs w:val="22"/>
        </w:rPr>
        <w:t>Responsibilities:</w:t>
      </w:r>
    </w:p>
    <w:p w14:paraId="3AF150A6" w14:textId="77777777" w:rsidR="00DE19A4" w:rsidRPr="00183C99" w:rsidRDefault="00DE19A4" w:rsidP="00DE19A4">
      <w:pPr>
        <w:pStyle w:val="paragraph"/>
        <w:numPr>
          <w:ilvl w:val="0"/>
          <w:numId w:val="7"/>
        </w:numPr>
        <w:spacing w:before="0" w:beforeAutospacing="0" w:after="0" w:afterAutospacing="0" w:line="276" w:lineRule="auto"/>
        <w:jc w:val="both"/>
        <w:textAlignment w:val="baseline"/>
        <w:rPr>
          <w:rFonts w:asciiTheme="minorHAnsi" w:eastAsiaTheme="majorEastAsia" w:hAnsiTheme="minorHAnsi" w:cstheme="minorHAnsi"/>
          <w:sz w:val="22"/>
          <w:szCs w:val="22"/>
        </w:rPr>
      </w:pPr>
      <w:r w:rsidRPr="00183C99">
        <w:rPr>
          <w:rFonts w:asciiTheme="minorHAnsi" w:eastAsiaTheme="majorEastAsia" w:hAnsiTheme="minorHAnsi" w:cstheme="minorHAnsi"/>
          <w:sz w:val="22"/>
          <w:szCs w:val="22"/>
        </w:rPr>
        <w:t>Initiated and led the end-to-end development of GAP’s e-commerce platform using Adobe Experience Manager (AEM) 6.3, later upgrading to 6.4 to align with long-term platform support and improved feature sets.</w:t>
      </w:r>
    </w:p>
    <w:p w14:paraId="56AFC233"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Designed and implemented reusable AEM 6.4 components using HTL (Sightly), Sling Models, and OSGi services to support dynamic product pages, marketing campaigns, and seasonal content.</w:t>
      </w:r>
    </w:p>
    <w:p w14:paraId="2FBA0CD3"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Created editable templates and template-type policies in the template editor to support scalable and flexible authoring for content teams.</w:t>
      </w:r>
    </w:p>
    <w:p w14:paraId="0F8ABC85"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and managed Experience Fragments and Content Fragments for omnichannel content reuse across desktop, mobile web, and email delivery systems.</w:t>
      </w:r>
    </w:p>
    <w:p w14:paraId="586EE0D4"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Developed custom Touch UI dialogs using Granite/Coral 3 UI to improve authoring usability for merchandising and marketing teams.</w:t>
      </w:r>
    </w:p>
    <w:p w14:paraId="30B40CCB"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Integrated AEM with GAP's commerce and inventory platforms via secured REST APIs using custom Sling Servlets and OSGi services to render real-time pricing, catalog, and inventory data.</w:t>
      </w:r>
    </w:p>
    <w:p w14:paraId="065B912E"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Sling Servlets for catalog ingestion, search integration, and dynamic product detail rendering to support high-performance storefront interactions.</w:t>
      </w:r>
    </w:p>
    <w:p w14:paraId="01DD457E"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AEM Workflows and custom launchers for asset approval, copy review, and campaign publishing aligned with business compliance rules.</w:t>
      </w:r>
    </w:p>
    <w:p w14:paraId="20BF9398"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Managed DAM metadata schemas, structured folders, and conditional form rules to maintain effective asset governance and improve searchability.</w:t>
      </w:r>
    </w:p>
    <w:p w14:paraId="708DF720"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Used Multi-Site Manager (MSM) to manage shared content across GAP, Banana Republic, and Old Navy sites, supporting localization and brand-specific content strategies.</w:t>
      </w:r>
    </w:p>
    <w:p w14:paraId="114E6D5B"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Refactored legacy JSP components into HTL and Sling Models, improving maintainability, performance, and security across modules.</w:t>
      </w:r>
    </w:p>
    <w:p w14:paraId="08C5F0BD"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Configured AEM Dispatcher for caching, URL filtering, and header management to improve performance and secure the storefront from unauthorized access.</w:t>
      </w:r>
    </w:p>
    <w:p w14:paraId="2CB12A60"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frontend using HTML5, CSS3, JavaScript, Bootstrap, and jQuery to support responsive, accessible (WCAG-compliant) design for e-commerce pages.</w:t>
      </w:r>
    </w:p>
    <w:p w14:paraId="23B362B1"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Integrated Adobe Analytics and Adobe Target to enable real-time tracking, </w:t>
      </w:r>
      <w:r w:rsidR="00AA784E" w:rsidRPr="00183C99">
        <w:rPr>
          <w:rFonts w:eastAsia="Times New Roman" w:cstheme="minorHAnsi"/>
          <w:lang w:val="en-IN" w:eastAsia="en-IN"/>
        </w:rPr>
        <w:t>behaviour</w:t>
      </w:r>
      <w:r w:rsidRPr="00183C99">
        <w:rPr>
          <w:rFonts w:eastAsia="Times New Roman" w:cstheme="minorHAnsi"/>
          <w:lang w:val="en-IN" w:eastAsia="en-IN"/>
        </w:rPr>
        <w:t xml:space="preserve"> analysis, and personalized customer experiences.</w:t>
      </w:r>
    </w:p>
    <w:p w14:paraId="33DDF485"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custom event listeners and workflow launchers to automate DAM ingestion workflows and product asset syncs.</w:t>
      </w:r>
    </w:p>
    <w:p w14:paraId="64FA7273"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Used CRXDE and JCR SQL2 for repository management, node migrations, permission updates, and troubleshooting content model issues.</w:t>
      </w:r>
    </w:p>
    <w:p w14:paraId="77058156"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Scheduler jobs in AEM 6.4 for nightly asset processing, product data refresh, and automated indexing tasks.</w:t>
      </w:r>
    </w:p>
    <w:p w14:paraId="293FBF19"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Used Apache Felix Web Console for bundle management and OSGi service monitoring during deployment and troubleshooting.</w:t>
      </w:r>
    </w:p>
    <w:p w14:paraId="0D92E97E"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Managed builds using Apache Maven, structured code into content and core modules, and packaged for deployment using AEM’s Package Manager.</w:t>
      </w:r>
    </w:p>
    <w:p w14:paraId="58143E38"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Set up CI/CD pipelines using Jenkins to automate builds, integration testing, and deployments across DEV, QA, and STAGE environments.</w:t>
      </w:r>
    </w:p>
    <w:p w14:paraId="1BA3D412"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Utilized Git and Bitbucket for version control, branching, and pull request workflows in a collaborative Agile development team.</w:t>
      </w:r>
    </w:p>
    <w:p w14:paraId="770B7553"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Tuned JCR indexing configurations, observation queue management, and workflow purging routines to improve system performance and authoring stability.</w:t>
      </w:r>
    </w:p>
    <w:p w14:paraId="0DA0F99A"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Supported QA/UAT testing cycles by deploying builds, resolving integration issues, and validating business use cases.</w:t>
      </w:r>
    </w:p>
    <w:p w14:paraId="73943394" w14:textId="77777777" w:rsidR="00DE19A4" w:rsidRPr="00183C99" w:rsidRDefault="00DE19A4" w:rsidP="00DE19A4">
      <w:pPr>
        <w:pStyle w:val="ListParagraph"/>
        <w:numPr>
          <w:ilvl w:val="0"/>
          <w:numId w:val="7"/>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Worked with UX, SEO, and accessibility teams to ensure components met brand standards and A11Y guidelines.</w:t>
      </w:r>
    </w:p>
    <w:p w14:paraId="178B9C2B" w14:textId="77777777" w:rsidR="00DE19A4" w:rsidRPr="00183C99" w:rsidRDefault="00DE19A4" w:rsidP="00110FC6">
      <w:pPr>
        <w:pStyle w:val="ListParagraph"/>
        <w:numPr>
          <w:ilvl w:val="0"/>
          <w:numId w:val="7"/>
        </w:numPr>
        <w:spacing w:before="100" w:beforeAutospacing="1" w:after="100" w:afterAutospacing="1" w:line="240" w:lineRule="auto"/>
        <w:rPr>
          <w:rStyle w:val="normaltextrun"/>
          <w:rFonts w:eastAsia="Times New Roman" w:cstheme="minorHAnsi"/>
          <w:lang w:val="en-IN" w:eastAsia="en-IN"/>
        </w:rPr>
      </w:pPr>
      <w:r w:rsidRPr="00183C99">
        <w:rPr>
          <w:rFonts w:eastAsia="Times New Roman" w:cstheme="minorHAnsi"/>
          <w:lang w:val="en-IN" w:eastAsia="en-IN"/>
        </w:rPr>
        <w:t>Documented architecture decisions, authoring workflows, component guidelines, and development conventions in Confluence for cross-team alignment.</w:t>
      </w:r>
    </w:p>
    <w:p w14:paraId="61F2EA92" w14:textId="77777777" w:rsidR="00FA4CAF" w:rsidRPr="00183C99" w:rsidRDefault="00FA4CAF" w:rsidP="00FA4CAF">
      <w:pPr>
        <w:shd w:val="clear" w:color="auto" w:fill="FFFFFF"/>
        <w:spacing w:before="210" w:after="0" w:line="276" w:lineRule="auto"/>
        <w:rPr>
          <w:rFonts w:eastAsia="Times New Roman" w:cstheme="minorHAnsi"/>
        </w:rPr>
      </w:pPr>
      <w:r w:rsidRPr="00183C99">
        <w:rPr>
          <w:rFonts w:eastAsia="Times New Roman" w:cstheme="minorHAnsi"/>
          <w:b/>
          <w:bCs/>
          <w:color w:val="000000"/>
        </w:rPr>
        <w:t>Environment:</w:t>
      </w:r>
      <w:r w:rsidRPr="00183C99">
        <w:rPr>
          <w:rFonts w:eastAsia="Times New Roman" w:cstheme="minorHAnsi"/>
        </w:rPr>
        <w:t> </w:t>
      </w:r>
      <w:r w:rsidR="00C542A3" w:rsidRPr="00183C99">
        <w:rPr>
          <w:rFonts w:eastAsia="Times New Roman" w:cstheme="minorHAnsi"/>
        </w:rPr>
        <w:t>AEM 6.3, AEM 6.4, HTL (Sightly), Sling Models, OSGi services, Editable Templates, Experience Fragments, Content Fragments, Touch UI, Granite UI, Coral UI, Sling Servlets, AEM Workflows, Multi-Site Manager (MSM), AEM Dispatcher, Digital Asset Management (DAM), CRX, CRXDE Lite, JCR, JCR SQL2, Apache Sling, Apache Felix Console, RESTful Web Services, JSON, XML, Java, J2EE, Adobe Analytics, Adobe Target, HTML5, CSS3, JavaScript, jQuery, Bootstrap, Maven, Jenkins, Git, Bitbucket, AEM Package Manager, Postman, JUnit, AEM Mocks, Eclipse with AEM Developer Tools, Confluence, Jira, Windows, Linux, Agile (Scrum), CI/CD practices, version control, and performance tuning techniques including indexing optimization and workflow purging.</w:t>
      </w:r>
    </w:p>
    <w:p w14:paraId="3F1DD1C9" w14:textId="77777777" w:rsidR="00C542A3" w:rsidRPr="00183C99" w:rsidRDefault="00C542A3" w:rsidP="00FA4CAF">
      <w:pPr>
        <w:shd w:val="clear" w:color="auto" w:fill="FFFFFF"/>
        <w:spacing w:before="210" w:after="0" w:line="276" w:lineRule="auto"/>
        <w:rPr>
          <w:rFonts w:eastAsia="Times New Roman" w:cstheme="minorHAnsi"/>
        </w:rPr>
      </w:pPr>
    </w:p>
    <w:p w14:paraId="7605D153"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 xml:space="preserve">Client: NBC Universal | NYC| NY                                                                     </w:t>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t>Sep 2018 to Oct 2020</w:t>
      </w:r>
    </w:p>
    <w:p w14:paraId="583C5E07"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Role: AEM Developer</w:t>
      </w:r>
    </w:p>
    <w:p w14:paraId="1EF01C92"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 xml:space="preserve">Responsibilities: </w:t>
      </w:r>
    </w:p>
    <w:p w14:paraId="7C84C156"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Migrated NBCUniversal’s digital media platform from AEM 6.1 to 6.2, resolving deprecated APIs, updating component architecture, and ensuring compatibility with updated Sling and JCR runtimes.</w:t>
      </w:r>
    </w:p>
    <w:p w14:paraId="0BF9F835"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Refactored Sling Models, OSGi services, and HTL-based components to conform with AEM 6.2 standards, improving maintainability and performance.</w:t>
      </w:r>
    </w:p>
    <w:p w14:paraId="0FB3B564"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Upgraded and validated custom AEM workflows, launchers, and process steps to support editorial approval and digital asset publishing flows across the author environment.</w:t>
      </w:r>
    </w:p>
    <w:p w14:paraId="7C427047"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Performed detailed regression and compatibility testing across AEM 6.1 and 6.2 to validate content continuity, component </w:t>
      </w:r>
      <w:r w:rsidR="00AA784E" w:rsidRPr="00183C99">
        <w:rPr>
          <w:rFonts w:eastAsia="Times New Roman" w:cstheme="minorHAnsi"/>
          <w:lang w:val="en-IN" w:eastAsia="en-IN"/>
        </w:rPr>
        <w:t>behaviour</w:t>
      </w:r>
      <w:r w:rsidRPr="00183C99">
        <w:rPr>
          <w:rFonts w:eastAsia="Times New Roman" w:cstheme="minorHAnsi"/>
          <w:lang w:val="en-IN" w:eastAsia="en-IN"/>
        </w:rPr>
        <w:t>, and backend integrations.</w:t>
      </w:r>
    </w:p>
    <w:p w14:paraId="1BDA416A"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Set up and configured a new AEM 6.3 environment </w:t>
      </w:r>
      <w:r w:rsidR="005C4CCC" w:rsidRPr="00183C99">
        <w:rPr>
          <w:rFonts w:eastAsia="Times New Roman" w:cstheme="minorHAnsi"/>
          <w:lang w:val="en-IN" w:eastAsia="en-IN"/>
        </w:rPr>
        <w:t xml:space="preserve">for </w:t>
      </w:r>
      <w:r w:rsidRPr="00183C99">
        <w:rPr>
          <w:rFonts w:eastAsia="Times New Roman" w:cstheme="minorHAnsi"/>
          <w:lang w:val="en-IN" w:eastAsia="en-IN"/>
        </w:rPr>
        <w:t>author</w:t>
      </w:r>
      <w:r w:rsidR="005C4CCC" w:rsidRPr="00183C99">
        <w:rPr>
          <w:rFonts w:eastAsia="Times New Roman" w:cstheme="minorHAnsi"/>
          <w:lang w:val="en-IN" w:eastAsia="en-IN"/>
        </w:rPr>
        <w:t xml:space="preserve"> to </w:t>
      </w:r>
      <w:r w:rsidRPr="00183C99">
        <w:rPr>
          <w:rFonts w:eastAsia="Times New Roman" w:cstheme="minorHAnsi"/>
          <w:lang w:val="en-IN" w:eastAsia="en-IN"/>
        </w:rPr>
        <w:t>publis</w:t>
      </w:r>
      <w:r w:rsidR="005C4CCC" w:rsidRPr="00183C99">
        <w:rPr>
          <w:rFonts w:eastAsia="Times New Roman" w:cstheme="minorHAnsi"/>
          <w:lang w:val="en-IN" w:eastAsia="en-IN"/>
        </w:rPr>
        <w:t xml:space="preserve">h and for </w:t>
      </w:r>
      <w:r w:rsidRPr="00183C99">
        <w:rPr>
          <w:rFonts w:eastAsia="Times New Roman" w:cstheme="minorHAnsi"/>
          <w:lang w:val="en-IN" w:eastAsia="en-IN"/>
        </w:rPr>
        <w:t>dispatcher, preparing for future scalability and integration with headless content delivery.</w:t>
      </w:r>
    </w:p>
    <w:p w14:paraId="1F0C4F75"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Migrated repository content, custom components, templates, and DAM assets from AEM 6.2 to 6.3 using JCR package manager and Groovy-based automation scripts.</w:t>
      </w:r>
    </w:p>
    <w:p w14:paraId="36510E13"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Rewrote legacy JSP components into HTL with Sling Models and Granite UI dialogs, enhancing security, maintainability, and performance in AEM 6.3.</w:t>
      </w:r>
    </w:p>
    <w:p w14:paraId="5E95CF2F"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and tested editable templates, experience fragments, and content fragments to support omnichannel delivery and editorial flexibility.</w:t>
      </w:r>
    </w:p>
    <w:p w14:paraId="343A2793"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Reconfigured MSM (Multi-Site Manager) for shared content inheritance across brand sites and regional microsites, streamlining authoring workflows.</w:t>
      </w:r>
    </w:p>
    <w:p w14:paraId="360D02A7"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Updated Dispatcher configurations for AEM 6.3, optimizing caching rules, filter settings, and access control for enhanced page performance and security.</w:t>
      </w:r>
    </w:p>
    <w:p w14:paraId="2C2B88C0"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Integrated backend services using Sling Servlets and REST APIs to render personalized video content, schedules, and metadata for NBC's streaming platforms.</w:t>
      </w:r>
    </w:p>
    <w:p w14:paraId="1D29FD8D"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Maintained metadata-driven DAM structure with custom schemas and conditional form logic to govern asset classification and enable effective search.</w:t>
      </w:r>
    </w:p>
    <w:p w14:paraId="6EF0CEDB"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custom event listeners and JCR observation logic to trigger asset processing and automated workflows based on repository events.</w:t>
      </w:r>
    </w:p>
    <w:p w14:paraId="273C9016"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Ensured front-end compliance with WCAG accessibility guidelines, using HTML5, CSS3, JavaScript, Bootstrap, and jQuery for responsive content rendering.</w:t>
      </w:r>
    </w:p>
    <w:p w14:paraId="59705E74"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Utilized CRXDE Lite and Apache Felix Console for node-level debugging, OSGi service management, and real-time issue resolution during migration.</w:t>
      </w:r>
    </w:p>
    <w:p w14:paraId="46E46666"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Participated in CI/CD using Jenkins, Maven, and Git to deploy and validate builds across DEV, QA, and STAGE environments.</w:t>
      </w:r>
    </w:p>
    <w:p w14:paraId="4339443A"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Supported QA/UAT phases by validating component </w:t>
      </w:r>
      <w:r w:rsidR="00AA784E" w:rsidRPr="00183C99">
        <w:rPr>
          <w:rFonts w:eastAsia="Times New Roman" w:cstheme="minorHAnsi"/>
          <w:lang w:val="en-IN" w:eastAsia="en-IN"/>
        </w:rPr>
        <w:t>behaviour</w:t>
      </w:r>
      <w:r w:rsidRPr="00183C99">
        <w:rPr>
          <w:rFonts w:eastAsia="Times New Roman" w:cstheme="minorHAnsi"/>
          <w:lang w:val="en-IN" w:eastAsia="en-IN"/>
        </w:rPr>
        <w:t>, resolving migration issues, and ensuring all AEM 6.3 features were production-ready.</w:t>
      </w:r>
    </w:p>
    <w:p w14:paraId="06FB3180"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Documented migration strategies, rollback plans, and AEM authoring guidelines in Confluence to ensure smooth handoff and future support.</w:t>
      </w:r>
    </w:p>
    <w:p w14:paraId="6DA6B977" w14:textId="77777777" w:rsidR="00B06A97" w:rsidRPr="00183C99" w:rsidRDefault="00B06A97" w:rsidP="00B06A97">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Collaborated with product owners, QA, and UX teams to prioritize feature rollouts, align with digital content goals, and optimize editorial workflows.</w:t>
      </w:r>
    </w:p>
    <w:p w14:paraId="3025EC63" w14:textId="77777777" w:rsidR="00B06A97" w:rsidRPr="00183C99" w:rsidRDefault="00B06A97" w:rsidP="005C4CCC">
      <w:pPr>
        <w:pStyle w:val="ListParagraph"/>
        <w:numPr>
          <w:ilvl w:val="0"/>
          <w:numId w:val="8"/>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Actively contributed to performance tuning of AEM’s Oak repository by configuring indexes, optimizing observation queues, and managing workflow purges.</w:t>
      </w:r>
    </w:p>
    <w:p w14:paraId="39EA6A02" w14:textId="77777777" w:rsidR="00FA4CAF" w:rsidRPr="00183C99" w:rsidRDefault="00FA4CAF" w:rsidP="00FA4CAF">
      <w:pPr>
        <w:shd w:val="clear" w:color="auto" w:fill="FFFFFF"/>
        <w:spacing w:before="100" w:beforeAutospacing="1" w:after="100" w:afterAutospacing="1" w:line="276" w:lineRule="auto"/>
        <w:rPr>
          <w:rFonts w:eastAsia="Times New Roman" w:cstheme="minorHAnsi"/>
        </w:rPr>
      </w:pPr>
      <w:r w:rsidRPr="00183C99">
        <w:rPr>
          <w:rFonts w:eastAsia="Times New Roman" w:cstheme="minorHAnsi"/>
          <w:b/>
        </w:rPr>
        <w:t>Environment</w:t>
      </w:r>
      <w:r w:rsidRPr="00183C99">
        <w:rPr>
          <w:rFonts w:eastAsia="Times New Roman" w:cstheme="minorHAnsi"/>
        </w:rPr>
        <w:t>:</w:t>
      </w:r>
      <w:r w:rsidR="008C6142" w:rsidRPr="00183C99">
        <w:rPr>
          <w:rFonts w:cstheme="minorHAnsi"/>
        </w:rPr>
        <w:t xml:space="preserve"> </w:t>
      </w:r>
      <w:r w:rsidR="005C4CCC" w:rsidRPr="00183C99">
        <w:rPr>
          <w:rFonts w:cstheme="minorHAnsi"/>
        </w:rPr>
        <w:t xml:space="preserve">AEM6.1, </w:t>
      </w:r>
      <w:r w:rsidR="008C6142" w:rsidRPr="00183C99">
        <w:rPr>
          <w:rFonts w:eastAsia="Times New Roman" w:cstheme="minorHAnsi"/>
        </w:rPr>
        <w:t>AEM 6.2, AEM 6.3, Java 8, HTL (Sightly), Sling Models, OSGi, Apache Sling, JCR, CRX/CRXDE, AEM Dispatcher, Adobe DAM, MSM, Editable Templates, Experience Fragments, Content Fragments, AEM Workflows, Coral UI, Granite UI, Touch UI, HTML5, CSS3, JavaScript, jQuery, Bootstrap, RESTful APIs, Adobe Analytics, Git, Maven, Jenkins, Bitbucket, Apache Felix Console, JIRA, Confluence, Agile/Scrum</w:t>
      </w:r>
    </w:p>
    <w:p w14:paraId="70F1929C" w14:textId="77777777" w:rsidR="00FA4CAF" w:rsidRPr="00183C99" w:rsidRDefault="00FA4CAF" w:rsidP="00FA4CAF">
      <w:pPr>
        <w:pStyle w:val="NormalWeb"/>
        <w:spacing w:before="0" w:beforeAutospacing="0" w:after="0" w:afterAutospacing="0"/>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Client:</w:t>
      </w:r>
      <w:r w:rsidRPr="00183C99">
        <w:rPr>
          <w:rFonts w:asciiTheme="minorHAnsi" w:hAnsiTheme="minorHAnsi" w:cstheme="minorHAnsi"/>
          <w:sz w:val="22"/>
          <w:szCs w:val="22"/>
        </w:rPr>
        <w:t xml:space="preserve"> </w:t>
      </w:r>
      <w:r w:rsidRPr="00183C99">
        <w:rPr>
          <w:rFonts w:asciiTheme="minorHAnsi" w:eastAsia="Calibri" w:hAnsiTheme="minorHAnsi" w:cstheme="minorHAnsi"/>
          <w:b/>
          <w:bCs/>
          <w:color w:val="000000" w:themeColor="text1"/>
          <w:sz w:val="22"/>
          <w:szCs w:val="22"/>
        </w:rPr>
        <w:t>Dropbox| San Francisco| CA</w:t>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t xml:space="preserve">Feb 2017 </w:t>
      </w:r>
      <w:r w:rsidR="006028E9">
        <w:rPr>
          <w:rFonts w:asciiTheme="minorHAnsi" w:eastAsia="Calibri" w:hAnsiTheme="minorHAnsi" w:cstheme="minorHAnsi"/>
          <w:b/>
          <w:bCs/>
          <w:color w:val="000000" w:themeColor="text1"/>
          <w:sz w:val="22"/>
          <w:szCs w:val="22"/>
        </w:rPr>
        <w:t xml:space="preserve">to </w:t>
      </w:r>
      <w:r w:rsidRPr="00183C99">
        <w:rPr>
          <w:rFonts w:asciiTheme="minorHAnsi" w:eastAsia="Calibri" w:hAnsiTheme="minorHAnsi" w:cstheme="minorHAnsi"/>
          <w:b/>
          <w:bCs/>
          <w:color w:val="000000" w:themeColor="text1"/>
          <w:sz w:val="22"/>
          <w:szCs w:val="22"/>
        </w:rPr>
        <w:t>Aug 2018</w:t>
      </w:r>
    </w:p>
    <w:p w14:paraId="7E925A3D" w14:textId="77777777" w:rsidR="00FA4CAF" w:rsidRPr="00183C99" w:rsidRDefault="00FA4CAF" w:rsidP="00FA4CAF">
      <w:pPr>
        <w:pStyle w:val="NormalWeb"/>
        <w:spacing w:before="0" w:beforeAutospacing="0" w:after="0" w:afterAutospacing="0"/>
        <w:rPr>
          <w:rFonts w:asciiTheme="minorHAnsi" w:eastAsiaTheme="minorHAnsi" w:hAnsiTheme="minorHAnsi" w:cstheme="minorHAnsi"/>
          <w:sz w:val="22"/>
          <w:szCs w:val="22"/>
          <w:lang w:val="en-IN"/>
        </w:rPr>
      </w:pPr>
      <w:r w:rsidRPr="00183C99">
        <w:rPr>
          <w:rFonts w:asciiTheme="minorHAnsi" w:eastAsia="Calibri" w:hAnsiTheme="minorHAnsi" w:cstheme="minorHAnsi"/>
          <w:b/>
          <w:bCs/>
          <w:color w:val="000000" w:themeColor="text1"/>
          <w:sz w:val="22"/>
          <w:szCs w:val="22"/>
        </w:rPr>
        <w:t>Role: Adobe CQ5/Java J2EE Developer</w:t>
      </w:r>
    </w:p>
    <w:p w14:paraId="4F9CC1D5"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183C99">
        <w:rPr>
          <w:rStyle w:val="normaltextrun"/>
          <w:rFonts w:asciiTheme="minorHAnsi" w:eastAsiaTheme="majorEastAsia" w:hAnsiTheme="minorHAnsi" w:cstheme="minorHAnsi"/>
          <w:b/>
          <w:bCs/>
          <w:sz w:val="22"/>
          <w:szCs w:val="22"/>
        </w:rPr>
        <w:t>Responsibilities:</w:t>
      </w:r>
      <w:r w:rsidRPr="00183C99">
        <w:rPr>
          <w:rStyle w:val="eop"/>
          <w:rFonts w:asciiTheme="minorHAnsi" w:eastAsiaTheme="majorEastAsia" w:hAnsiTheme="minorHAnsi" w:cstheme="minorHAnsi"/>
          <w:sz w:val="22"/>
          <w:szCs w:val="22"/>
        </w:rPr>
        <w:t> </w:t>
      </w:r>
    </w:p>
    <w:p w14:paraId="4BC4E2F8"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eastAsia="en-IN"/>
        </w:rPr>
        <w:t>Developed and maintained scalable web content solutions using Adobe CQ5, including custom components, templates, and workflows, to support Dropbox’s enterprise-level content management and digital marketing initiatives.</w:t>
      </w:r>
    </w:p>
    <w:p w14:paraId="5B440EB9"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eastAsia="en-IN"/>
        </w:rPr>
        <w:t>Developed and deployed reusable components using JSP, CQ tag libraries, and Java-based Sling models, promoting code reusability and maintainability across Dropbox’s content ecosystem.</w:t>
      </w:r>
    </w:p>
    <w:p w14:paraId="5CF5A5BF"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Designed and implemented custom AEM components using JSP, Sightly (HTL), Java, and Sling Models, following modular and maintainable coding practices.</w:t>
      </w:r>
    </w:p>
    <w:p w14:paraId="56E488B8"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Integrated Spring Framework with AEM to manage business logic layers, service components, and secure user authentication flows.</w:t>
      </w:r>
    </w:p>
    <w:p w14:paraId="185DF01C"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Developed web applications using Struts 2 MVC framework, handling form submissions, input validations, and action mappings in Java-based modules.</w:t>
      </w:r>
    </w:p>
    <w:p w14:paraId="66D11FE9"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RESTful web services and consumed external APIs to retrieve and display dynamic data, including file sync status, user metadata, and cloud storage usage.</w:t>
      </w:r>
    </w:p>
    <w:p w14:paraId="7FC22141"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OSGi services and event listeners using Apache Felix to enable loosely coupled backend processing within AEM.</w:t>
      </w:r>
    </w:p>
    <w:p w14:paraId="5582C53B"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Managed digital assets using Adobe DAM, organizing content hierarchies and applying custom metadata schemas for faster asset retrieval.</w:t>
      </w:r>
    </w:p>
    <w:p w14:paraId="14D543C6"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Customized AEM workflows for automating review and approval processes of newly uploaded documents and marketing materials.</w:t>
      </w:r>
    </w:p>
    <w:p w14:paraId="5495C684"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Utilized Sling Filters and Servlet Filters to enforce request filtering, URL rewriting, and security constraints.</w:t>
      </w:r>
    </w:p>
    <w:p w14:paraId="10ED89A7"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Designed and structured client libraries for JavaScript and CSS dependencies, optimizing page performance and modularity.</w:t>
      </w:r>
    </w:p>
    <w:p w14:paraId="03C67B07"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Worked with JSON and XML for data interchange between frontend and backend systems, including integration with Dropbox’s internal APIs.</w:t>
      </w:r>
    </w:p>
    <w:p w14:paraId="706A6739"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 xml:space="preserve">Configured Apache Sling run modes and OSGi configurations to deploy environment-specific </w:t>
      </w:r>
      <w:r w:rsidR="006028E9" w:rsidRPr="00183C99">
        <w:rPr>
          <w:rFonts w:eastAsia="Times New Roman" w:cstheme="minorHAnsi"/>
          <w:lang w:val="en-IN" w:eastAsia="en-IN"/>
        </w:rPr>
        <w:t>behaviour</w:t>
      </w:r>
      <w:r w:rsidRPr="00183C99">
        <w:rPr>
          <w:rFonts w:eastAsia="Times New Roman" w:cstheme="minorHAnsi"/>
          <w:lang w:val="en-IN" w:eastAsia="en-IN"/>
        </w:rPr>
        <w:t xml:space="preserve"> in development, QA, and production.</w:t>
      </w:r>
    </w:p>
    <w:p w14:paraId="3D06F1F0"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Leveraged Jenkins and Maven for CI/CD automation, including packaging, unit tests, and environment-based deployments.</w:t>
      </w:r>
    </w:p>
    <w:p w14:paraId="4E7C6452"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Collaborated in Agile sprints, participating in daily stand-ups, sprint planning, and retrospectives, and worked closely with cross-functional teams.</w:t>
      </w:r>
    </w:p>
    <w:p w14:paraId="1521795B" w14:textId="77777777" w:rsidR="009C3201" w:rsidRPr="00183C99" w:rsidRDefault="009C3201" w:rsidP="009C3201">
      <w:pPr>
        <w:pStyle w:val="ListParagraph"/>
        <w:numPr>
          <w:ilvl w:val="0"/>
          <w:numId w:val="1"/>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Conducted code reviews and maintained Git repositories with Bitbucket, ensuring quality, collaboration, and adherence to coding standards.</w:t>
      </w:r>
    </w:p>
    <w:p w14:paraId="40394A30" w14:textId="77777777" w:rsidR="00FA4CAF" w:rsidRPr="00183C99" w:rsidRDefault="00FA4CAF" w:rsidP="00FA4CAF">
      <w:pPr>
        <w:shd w:val="clear" w:color="auto" w:fill="FFFFFF"/>
        <w:spacing w:before="210" w:after="0" w:line="276" w:lineRule="auto"/>
        <w:rPr>
          <w:rFonts w:eastAsia="Times New Roman" w:cstheme="minorHAnsi"/>
        </w:rPr>
      </w:pPr>
      <w:r w:rsidRPr="00183C99">
        <w:rPr>
          <w:rFonts w:eastAsia="Times New Roman" w:cstheme="minorHAnsi"/>
          <w:b/>
          <w:bCs/>
          <w:color w:val="000000"/>
        </w:rPr>
        <w:t>Environment:</w:t>
      </w:r>
      <w:r w:rsidRPr="00183C99">
        <w:rPr>
          <w:rFonts w:eastAsia="Times New Roman" w:cstheme="minorHAnsi"/>
        </w:rPr>
        <w:t> </w:t>
      </w:r>
      <w:r w:rsidR="009C3201" w:rsidRPr="00183C99">
        <w:rPr>
          <w:rFonts w:eastAsia="Times New Roman" w:cstheme="minorHAnsi"/>
        </w:rPr>
        <w:t>Adobe CQ5, AEM, Java 7/8, J2EE, JSP, HTL (Sightly), Sling Models, OSGi, Apache Felix, Spring Framework, Struts, Servlets, Sling Filters, JSON, XML, RESTful Web Services, Apache Sling, Apache Jackrabbit, CRX, DAM, Maven, Jenkins, Git, Bitbucket, HTML5, CSS3, JavaScript, jQuery, Bootstrap, Agile.</w:t>
      </w:r>
    </w:p>
    <w:p w14:paraId="70DFDAC4" w14:textId="77777777" w:rsidR="00183C99" w:rsidRDefault="00183C99"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p>
    <w:p w14:paraId="56D88E68"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Client: Inteq Solutions |Hyderabad| India.</w:t>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r>
      <w:r w:rsidRPr="00183C99">
        <w:rPr>
          <w:rFonts w:asciiTheme="minorHAnsi" w:eastAsia="Calibri" w:hAnsiTheme="minorHAnsi" w:cstheme="minorHAnsi"/>
          <w:b/>
          <w:bCs/>
          <w:color w:val="000000" w:themeColor="text1"/>
          <w:sz w:val="22"/>
          <w:szCs w:val="22"/>
        </w:rPr>
        <w:tab/>
        <w:t xml:space="preserve">Aug 2013 </w:t>
      </w:r>
      <w:r w:rsidR="006028E9">
        <w:rPr>
          <w:rFonts w:asciiTheme="minorHAnsi" w:eastAsia="Calibri" w:hAnsiTheme="minorHAnsi" w:cstheme="minorHAnsi"/>
          <w:b/>
          <w:bCs/>
          <w:color w:val="000000" w:themeColor="text1"/>
          <w:sz w:val="22"/>
          <w:szCs w:val="22"/>
        </w:rPr>
        <w:t>to</w:t>
      </w:r>
      <w:r w:rsidR="00183C99">
        <w:rPr>
          <w:rFonts w:asciiTheme="minorHAnsi" w:eastAsia="Calibri" w:hAnsiTheme="minorHAnsi" w:cstheme="minorHAnsi"/>
          <w:b/>
          <w:bCs/>
          <w:color w:val="000000" w:themeColor="text1"/>
          <w:sz w:val="22"/>
          <w:szCs w:val="22"/>
        </w:rPr>
        <w:t xml:space="preserve"> </w:t>
      </w:r>
      <w:r w:rsidRPr="00183C99">
        <w:rPr>
          <w:rFonts w:asciiTheme="minorHAnsi" w:eastAsia="Calibri" w:hAnsiTheme="minorHAnsi" w:cstheme="minorHAnsi"/>
          <w:b/>
          <w:bCs/>
          <w:color w:val="000000" w:themeColor="text1"/>
          <w:sz w:val="22"/>
          <w:szCs w:val="22"/>
        </w:rPr>
        <w:t>Sep 2015</w:t>
      </w:r>
    </w:p>
    <w:p w14:paraId="4CDC19B3"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Role: Java Developer</w:t>
      </w:r>
    </w:p>
    <w:p w14:paraId="32D2D3C6" w14:textId="77777777" w:rsidR="00FA4CAF" w:rsidRPr="00183C99" w:rsidRDefault="00FA4CAF" w:rsidP="00FA4CAF">
      <w:pPr>
        <w:pStyle w:val="paragraph"/>
        <w:spacing w:before="0" w:beforeAutospacing="0" w:after="0" w:afterAutospacing="0" w:line="276" w:lineRule="auto"/>
        <w:jc w:val="both"/>
        <w:textAlignment w:val="baseline"/>
        <w:rPr>
          <w:rFonts w:asciiTheme="minorHAnsi" w:eastAsia="Calibri" w:hAnsiTheme="minorHAnsi" w:cstheme="minorHAnsi"/>
          <w:b/>
          <w:bCs/>
          <w:color w:val="000000" w:themeColor="text1"/>
          <w:sz w:val="22"/>
          <w:szCs w:val="22"/>
        </w:rPr>
      </w:pPr>
      <w:r w:rsidRPr="00183C99">
        <w:rPr>
          <w:rFonts w:asciiTheme="minorHAnsi" w:eastAsia="Calibri" w:hAnsiTheme="minorHAnsi" w:cstheme="minorHAnsi"/>
          <w:b/>
          <w:bCs/>
          <w:color w:val="000000" w:themeColor="text1"/>
          <w:sz w:val="22"/>
          <w:szCs w:val="22"/>
        </w:rPr>
        <w:t>Responsibilities</w:t>
      </w:r>
      <w:r w:rsidR="00110FC6" w:rsidRPr="00183C99">
        <w:rPr>
          <w:rFonts w:asciiTheme="minorHAnsi" w:eastAsia="Calibri" w:hAnsiTheme="minorHAnsi" w:cstheme="minorHAnsi"/>
          <w:b/>
          <w:bCs/>
          <w:color w:val="000000" w:themeColor="text1"/>
          <w:sz w:val="22"/>
          <w:szCs w:val="22"/>
        </w:rPr>
        <w:t>:</w:t>
      </w:r>
    </w:p>
    <w:p w14:paraId="5D133469" w14:textId="77777777" w:rsidR="00110FC6" w:rsidRPr="00183C99" w:rsidRDefault="00110FC6" w:rsidP="00BD458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Designed and developed web-based modules of a supply chain management system using Java, JSP, Servlets, and Struts.</w:t>
      </w:r>
    </w:p>
    <w:p w14:paraId="44CE860C"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Implemented user interfaces with JSP, HTML, CSS, and JavaScript to deliver responsive and user-friendly screens.</w:t>
      </w:r>
    </w:p>
    <w:p w14:paraId="41F95566"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Built server-side logic using Java Servlets to handle business workflows and client-server communication.</w:t>
      </w:r>
    </w:p>
    <w:p w14:paraId="154DF822"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Developed Swing-based desktop interfaces for barcode scanning and inventory input processes.</w:t>
      </w:r>
    </w:p>
    <w:p w14:paraId="6B34EE2A"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Wrote SQL stored procedures and optimized queries for efficient data operations in Oracle databases.</w:t>
      </w:r>
    </w:p>
    <w:p w14:paraId="68A1BBD7"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Utilized JDBC to manage backend communication between Java applications and relational databases.</w:t>
      </w:r>
    </w:p>
    <w:p w14:paraId="1FB0073E"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Created and consumed RESTful web services for integration between modules and external applications.</w:t>
      </w:r>
    </w:p>
    <w:p w14:paraId="3F128AB9"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Applied Struts Tag Libraries for creating MVC-based front-end logic and form handling.</w:t>
      </w:r>
    </w:p>
    <w:p w14:paraId="4560B3B3"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Performed input validation and error handling on the client side using JavaScript.</w:t>
      </w:r>
    </w:p>
    <w:p w14:paraId="29DAA15C"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Created UML diagrams, including class and sequence diagrams, to support system design documentation.</w:t>
      </w:r>
    </w:p>
    <w:p w14:paraId="436D1D44"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Managed source code using SVN for version control, including branching and merging strategies.</w:t>
      </w:r>
    </w:p>
    <w:p w14:paraId="4C08812F"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Automated software build and deployment processes for development and staging environments.</w:t>
      </w:r>
    </w:p>
    <w:p w14:paraId="7D50CCD9"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Tuned system performance through caching strategies and query optimization techniques.</w:t>
      </w:r>
    </w:p>
    <w:p w14:paraId="1FCFACCD"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Created and maintained XML-based deployment descriptors and configuration files.</w:t>
      </w:r>
    </w:p>
    <w:p w14:paraId="7D24F3A2" w14:textId="77777777" w:rsidR="00110FC6" w:rsidRPr="00183C99" w:rsidRDefault="00110FC6" w:rsidP="00110FC6">
      <w:pPr>
        <w:pStyle w:val="ListParagraph"/>
        <w:numPr>
          <w:ilvl w:val="0"/>
          <w:numId w:val="4"/>
        </w:numPr>
        <w:spacing w:before="100" w:beforeAutospacing="1" w:after="100" w:afterAutospacing="1" w:line="240" w:lineRule="auto"/>
        <w:rPr>
          <w:rFonts w:eastAsia="Times New Roman" w:cstheme="minorHAnsi"/>
          <w:lang w:val="en-IN" w:eastAsia="en-IN"/>
        </w:rPr>
      </w:pPr>
      <w:r w:rsidRPr="00183C99">
        <w:rPr>
          <w:rFonts w:eastAsia="Times New Roman" w:cstheme="minorHAnsi"/>
          <w:lang w:val="en-IN" w:eastAsia="en-IN"/>
        </w:rPr>
        <w:t>Collaborated with cross-functional teams and contributed to system documentation for maintenance and onboarding.</w:t>
      </w:r>
    </w:p>
    <w:p w14:paraId="0DA392C7" w14:textId="77777777" w:rsidR="00FA4CAF" w:rsidRPr="00183C99" w:rsidRDefault="00FA4CAF" w:rsidP="00FA4CAF">
      <w:pPr>
        <w:shd w:val="clear" w:color="auto" w:fill="FFFFFF"/>
        <w:spacing w:before="100" w:beforeAutospacing="1" w:after="100" w:afterAutospacing="1" w:line="276" w:lineRule="auto"/>
        <w:rPr>
          <w:rFonts w:eastAsia="Times New Roman" w:cstheme="minorHAnsi"/>
        </w:rPr>
      </w:pPr>
      <w:r w:rsidRPr="00183C99">
        <w:rPr>
          <w:rFonts w:eastAsia="Times New Roman" w:cstheme="minorHAnsi"/>
          <w:b/>
        </w:rPr>
        <w:t>Environment</w:t>
      </w:r>
      <w:r w:rsidRPr="00183C99">
        <w:rPr>
          <w:rFonts w:eastAsia="Times New Roman" w:cstheme="minorHAnsi"/>
        </w:rPr>
        <w:t>: Java, JDK, JavaScript, HTML, XML, J2EE, JSP, Tomcat, Oracle, PL/SQL, Maven, Jenkins, Struts, Spring, Spring Boot, SOAP, WSDL, JAX-WS, React, CSS, Typescript, Rational Rose, Hibernate, AJAX, JSON,</w:t>
      </w:r>
      <w:r w:rsidR="00110FC6" w:rsidRPr="00183C99">
        <w:rPr>
          <w:rFonts w:eastAsia="Times New Roman" w:cstheme="minorHAnsi"/>
        </w:rPr>
        <w:t xml:space="preserve"> </w:t>
      </w:r>
      <w:r w:rsidRPr="00183C99">
        <w:rPr>
          <w:rFonts w:eastAsia="Times New Roman" w:cstheme="minorHAnsi"/>
        </w:rPr>
        <w:t>, SoapUI, RabbitMQ, MongoDB, Node JS, Express JS, WebLogic Server, SVN, JIRA, JUnit, Mockito, Log4J, IntelliJ IDEA.</w:t>
      </w:r>
    </w:p>
    <w:p w14:paraId="574298C2" w14:textId="77777777" w:rsidR="00FA4CAF" w:rsidRPr="00183C99" w:rsidRDefault="00FA4CAF" w:rsidP="00FA4CAF">
      <w:pPr>
        <w:rPr>
          <w:rFonts w:cstheme="minorHAnsi"/>
        </w:rPr>
      </w:pPr>
    </w:p>
    <w:p w14:paraId="30EB3AB8" w14:textId="77777777" w:rsidR="00625B45" w:rsidRPr="00183C99" w:rsidRDefault="00625B45">
      <w:pPr>
        <w:rPr>
          <w:rFonts w:cstheme="minorHAnsi"/>
        </w:rPr>
      </w:pPr>
    </w:p>
    <w:sectPr w:rsidR="00625B45" w:rsidRPr="00183C99" w:rsidSect="00FA4CA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0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583AB" w14:textId="77777777" w:rsidR="00BD4586" w:rsidRDefault="00BD4586">
      <w:pPr>
        <w:spacing w:after="0" w:line="240" w:lineRule="auto"/>
      </w:pPr>
      <w:r>
        <w:separator/>
      </w:r>
    </w:p>
  </w:endnote>
  <w:endnote w:type="continuationSeparator" w:id="0">
    <w:p w14:paraId="002BEF6A" w14:textId="77777777" w:rsidR="00BD4586" w:rsidRDefault="00BD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1445" w14:textId="77777777" w:rsidR="006028E9" w:rsidRDefault="00602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916F" w14:textId="77777777" w:rsidR="006028E9" w:rsidRDefault="00602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07113" w14:textId="77777777" w:rsidR="006028E9" w:rsidRDefault="00602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F742F" w14:textId="77777777" w:rsidR="00BD4586" w:rsidRDefault="00BD4586">
      <w:pPr>
        <w:spacing w:after="0" w:line="240" w:lineRule="auto"/>
      </w:pPr>
      <w:r>
        <w:separator/>
      </w:r>
    </w:p>
  </w:footnote>
  <w:footnote w:type="continuationSeparator" w:id="0">
    <w:p w14:paraId="5E88C90A" w14:textId="77777777" w:rsidR="00BD4586" w:rsidRDefault="00BD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C6E41" w14:textId="77777777" w:rsidR="006028E9" w:rsidRDefault="00602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B230" w14:textId="77777777" w:rsidR="006028E9" w:rsidRPr="006C002A" w:rsidRDefault="006028E9" w:rsidP="002C7295">
    <w:pPr>
      <w:pStyle w:val="paragraph"/>
      <w:spacing w:before="0" w:beforeAutospacing="0" w:after="0" w:afterAutospacing="0"/>
      <w:textAlignment w:val="baseline"/>
      <w:rPr>
        <w:color w:val="17365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5D24" w14:textId="77777777" w:rsidR="006028E9" w:rsidRDefault="00602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0FCB"/>
    <w:multiLevelType w:val="hybridMultilevel"/>
    <w:tmpl w:val="435207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C2F6A57"/>
    <w:multiLevelType w:val="hybridMultilevel"/>
    <w:tmpl w:val="D1820D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2AC2E16"/>
    <w:multiLevelType w:val="multilevel"/>
    <w:tmpl w:val="9A3A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02E95"/>
    <w:multiLevelType w:val="multilevel"/>
    <w:tmpl w:val="B3D8FF3A"/>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723F9"/>
    <w:multiLevelType w:val="hybridMultilevel"/>
    <w:tmpl w:val="88661F2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0700FD2"/>
    <w:multiLevelType w:val="hybridMultilevel"/>
    <w:tmpl w:val="45763B6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507F584F"/>
    <w:multiLevelType w:val="hybridMultilevel"/>
    <w:tmpl w:val="24DED3B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D45E98"/>
    <w:multiLevelType w:val="hybridMultilevel"/>
    <w:tmpl w:val="6822544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8453339">
    <w:abstractNumId w:val="3"/>
  </w:num>
  <w:num w:numId="2" w16cid:durableId="1684474232">
    <w:abstractNumId w:val="2"/>
  </w:num>
  <w:num w:numId="3" w16cid:durableId="366181127">
    <w:abstractNumId w:val="0"/>
  </w:num>
  <w:num w:numId="4" w16cid:durableId="964391715">
    <w:abstractNumId w:val="7"/>
  </w:num>
  <w:num w:numId="5" w16cid:durableId="29116602">
    <w:abstractNumId w:val="5"/>
  </w:num>
  <w:num w:numId="6" w16cid:durableId="812675441">
    <w:abstractNumId w:val="4"/>
  </w:num>
  <w:num w:numId="7" w16cid:durableId="4215811">
    <w:abstractNumId w:val="6"/>
  </w:num>
  <w:num w:numId="8" w16cid:durableId="1149126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AF"/>
    <w:rsid w:val="00110FC6"/>
    <w:rsid w:val="00183C99"/>
    <w:rsid w:val="00372D1C"/>
    <w:rsid w:val="004952BC"/>
    <w:rsid w:val="005C4CCC"/>
    <w:rsid w:val="006028E9"/>
    <w:rsid w:val="00625B45"/>
    <w:rsid w:val="008C6142"/>
    <w:rsid w:val="009C3201"/>
    <w:rsid w:val="00A40CD4"/>
    <w:rsid w:val="00AA784E"/>
    <w:rsid w:val="00B06A97"/>
    <w:rsid w:val="00B32A24"/>
    <w:rsid w:val="00BD4586"/>
    <w:rsid w:val="00C542A3"/>
    <w:rsid w:val="00CE0613"/>
    <w:rsid w:val="00DE19A4"/>
    <w:rsid w:val="00F77126"/>
    <w:rsid w:val="00FA4C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6C3C"/>
  <w15:chartTrackingRefBased/>
  <w15:docId w15:val="{68867094-26A4-412C-ACD9-D80AB188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AF"/>
    <w:rPr>
      <w:kern w:val="0"/>
      <w:lang w:val="en-US"/>
      <w14:ligatures w14:val="none"/>
    </w:rPr>
  </w:style>
  <w:style w:type="paragraph" w:styleId="Heading1">
    <w:name w:val="heading 1"/>
    <w:basedOn w:val="Normal"/>
    <w:next w:val="Normal"/>
    <w:link w:val="Heading1Char"/>
    <w:uiPriority w:val="9"/>
    <w:qFormat/>
    <w:rsid w:val="00FA4C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4C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4C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4C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4C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4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4C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4C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4C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4C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CAF"/>
    <w:rPr>
      <w:rFonts w:eastAsiaTheme="majorEastAsia" w:cstheme="majorBidi"/>
      <w:color w:val="272727" w:themeColor="text1" w:themeTint="D8"/>
    </w:rPr>
  </w:style>
  <w:style w:type="paragraph" w:styleId="Title">
    <w:name w:val="Title"/>
    <w:basedOn w:val="Normal"/>
    <w:next w:val="Normal"/>
    <w:link w:val="TitleChar"/>
    <w:uiPriority w:val="10"/>
    <w:qFormat/>
    <w:rsid w:val="00FA4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CAF"/>
    <w:pPr>
      <w:spacing w:before="160"/>
      <w:jc w:val="center"/>
    </w:pPr>
    <w:rPr>
      <w:i/>
      <w:iCs/>
      <w:color w:val="404040" w:themeColor="text1" w:themeTint="BF"/>
    </w:rPr>
  </w:style>
  <w:style w:type="character" w:customStyle="1" w:styleId="QuoteChar">
    <w:name w:val="Quote Char"/>
    <w:basedOn w:val="DefaultParagraphFont"/>
    <w:link w:val="Quote"/>
    <w:uiPriority w:val="29"/>
    <w:rsid w:val="00FA4CAF"/>
    <w:rPr>
      <w:i/>
      <w:iCs/>
      <w:color w:val="404040" w:themeColor="text1" w:themeTint="BF"/>
    </w:rPr>
  </w:style>
  <w:style w:type="paragraph" w:styleId="ListParagraph">
    <w:name w:val="List Paragraph"/>
    <w:basedOn w:val="Normal"/>
    <w:link w:val="ListParagraphChar"/>
    <w:uiPriority w:val="34"/>
    <w:qFormat/>
    <w:rsid w:val="00FA4CAF"/>
    <w:pPr>
      <w:ind w:left="720"/>
      <w:contextualSpacing/>
    </w:pPr>
  </w:style>
  <w:style w:type="character" w:styleId="IntenseEmphasis">
    <w:name w:val="Intense Emphasis"/>
    <w:basedOn w:val="DefaultParagraphFont"/>
    <w:uiPriority w:val="21"/>
    <w:qFormat/>
    <w:rsid w:val="00FA4CAF"/>
    <w:rPr>
      <w:i/>
      <w:iCs/>
      <w:color w:val="2F5496" w:themeColor="accent1" w:themeShade="BF"/>
    </w:rPr>
  </w:style>
  <w:style w:type="paragraph" w:styleId="IntenseQuote">
    <w:name w:val="Intense Quote"/>
    <w:basedOn w:val="Normal"/>
    <w:next w:val="Normal"/>
    <w:link w:val="IntenseQuoteChar"/>
    <w:uiPriority w:val="30"/>
    <w:qFormat/>
    <w:rsid w:val="00FA4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4CAF"/>
    <w:rPr>
      <w:i/>
      <w:iCs/>
      <w:color w:val="2F5496" w:themeColor="accent1" w:themeShade="BF"/>
    </w:rPr>
  </w:style>
  <w:style w:type="character" w:styleId="IntenseReference">
    <w:name w:val="Intense Reference"/>
    <w:basedOn w:val="DefaultParagraphFont"/>
    <w:uiPriority w:val="32"/>
    <w:qFormat/>
    <w:rsid w:val="00FA4CAF"/>
    <w:rPr>
      <w:b/>
      <w:bCs/>
      <w:smallCaps/>
      <w:color w:val="2F5496" w:themeColor="accent1" w:themeShade="BF"/>
      <w:spacing w:val="5"/>
    </w:rPr>
  </w:style>
  <w:style w:type="character" w:styleId="Strong">
    <w:name w:val="Strong"/>
    <w:basedOn w:val="DefaultParagraphFont"/>
    <w:uiPriority w:val="22"/>
    <w:qFormat/>
    <w:rsid w:val="00FA4CAF"/>
    <w:rPr>
      <w:b/>
      <w:bCs/>
    </w:rPr>
  </w:style>
  <w:style w:type="paragraph" w:customStyle="1" w:styleId="paragraph">
    <w:name w:val="paragraph"/>
    <w:basedOn w:val="Normal"/>
    <w:rsid w:val="00FA4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4CAF"/>
  </w:style>
  <w:style w:type="character" w:customStyle="1" w:styleId="eop">
    <w:name w:val="eop"/>
    <w:basedOn w:val="DefaultParagraphFont"/>
    <w:rsid w:val="00FA4CAF"/>
  </w:style>
  <w:style w:type="paragraph" w:styleId="Header">
    <w:name w:val="header"/>
    <w:basedOn w:val="Normal"/>
    <w:link w:val="HeaderChar"/>
    <w:uiPriority w:val="99"/>
    <w:unhideWhenUsed/>
    <w:rsid w:val="00FA4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CAF"/>
    <w:rPr>
      <w:kern w:val="0"/>
      <w:lang w:val="en-US"/>
      <w14:ligatures w14:val="none"/>
    </w:rPr>
  </w:style>
  <w:style w:type="paragraph" w:styleId="Footer">
    <w:name w:val="footer"/>
    <w:basedOn w:val="Normal"/>
    <w:link w:val="FooterChar"/>
    <w:uiPriority w:val="99"/>
    <w:unhideWhenUsed/>
    <w:rsid w:val="00FA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CAF"/>
    <w:rPr>
      <w:kern w:val="0"/>
      <w:lang w:val="en-US"/>
      <w14:ligatures w14:val="none"/>
    </w:rPr>
  </w:style>
  <w:style w:type="paragraph" w:styleId="NormalWeb">
    <w:name w:val="Normal (Web)"/>
    <w:basedOn w:val="Normal"/>
    <w:uiPriority w:val="99"/>
    <w:unhideWhenUsed/>
    <w:rsid w:val="00FA4CA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CAF"/>
    <w:pPr>
      <w:spacing w:after="0" w:line="240" w:lineRule="auto"/>
    </w:pPr>
    <w:rPr>
      <w:kern w:val="0"/>
      <w:lang w:val="en-US"/>
      <w14:ligatures w14:val="none"/>
    </w:rPr>
  </w:style>
  <w:style w:type="character" w:customStyle="1" w:styleId="ListParagraphChar">
    <w:name w:val="List Paragraph Char"/>
    <w:basedOn w:val="DefaultParagraphFont"/>
    <w:link w:val="ListParagraph"/>
    <w:uiPriority w:val="34"/>
    <w:qFormat/>
    <w:rsid w:val="00FA4CAF"/>
  </w:style>
  <w:style w:type="character" w:styleId="Hyperlink">
    <w:name w:val="Hyperlink"/>
    <w:basedOn w:val="DefaultParagraphFont"/>
    <w:uiPriority w:val="99"/>
    <w:unhideWhenUsed/>
    <w:rsid w:val="00FA4CAF"/>
    <w:rPr>
      <w:color w:val="0563C1" w:themeColor="hyperlink"/>
      <w:u w:val="single"/>
    </w:rPr>
  </w:style>
  <w:style w:type="paragraph" w:customStyle="1" w:styleId="TableParagraph">
    <w:name w:val="Table Paragraph"/>
    <w:basedOn w:val="Normal"/>
    <w:uiPriority w:val="1"/>
    <w:qFormat/>
    <w:rsid w:val="00F77126"/>
    <w:pPr>
      <w:widowControl w:val="0"/>
      <w:autoSpaceDE w:val="0"/>
      <w:autoSpaceDN w:val="0"/>
      <w:spacing w:before="4" w:after="0" w:line="240" w:lineRule="auto"/>
      <w:ind w:left="22"/>
    </w:pPr>
    <w:rPr>
      <w:rFonts w:ascii="Calibri" w:eastAsia="Calibri" w:hAnsi="Calibri" w:cs="Calibri"/>
    </w:rPr>
  </w:style>
  <w:style w:type="character" w:styleId="UnresolvedMention">
    <w:name w:val="Unresolved Mention"/>
    <w:basedOn w:val="DefaultParagraphFont"/>
    <w:uiPriority w:val="99"/>
    <w:semiHidden/>
    <w:unhideWhenUsed/>
    <w:rsid w:val="00602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0044">
      <w:bodyDiv w:val="1"/>
      <w:marLeft w:val="0"/>
      <w:marRight w:val="0"/>
      <w:marTop w:val="0"/>
      <w:marBottom w:val="0"/>
      <w:divBdr>
        <w:top w:val="none" w:sz="0" w:space="0" w:color="auto"/>
        <w:left w:val="none" w:sz="0" w:space="0" w:color="auto"/>
        <w:bottom w:val="none" w:sz="0" w:space="0" w:color="auto"/>
        <w:right w:val="none" w:sz="0" w:space="0" w:color="auto"/>
      </w:divBdr>
    </w:div>
    <w:div w:id="122433568">
      <w:bodyDiv w:val="1"/>
      <w:marLeft w:val="0"/>
      <w:marRight w:val="0"/>
      <w:marTop w:val="0"/>
      <w:marBottom w:val="0"/>
      <w:divBdr>
        <w:top w:val="none" w:sz="0" w:space="0" w:color="auto"/>
        <w:left w:val="none" w:sz="0" w:space="0" w:color="auto"/>
        <w:bottom w:val="none" w:sz="0" w:space="0" w:color="auto"/>
        <w:right w:val="none" w:sz="0" w:space="0" w:color="auto"/>
      </w:divBdr>
    </w:div>
    <w:div w:id="145440987">
      <w:bodyDiv w:val="1"/>
      <w:marLeft w:val="0"/>
      <w:marRight w:val="0"/>
      <w:marTop w:val="0"/>
      <w:marBottom w:val="0"/>
      <w:divBdr>
        <w:top w:val="none" w:sz="0" w:space="0" w:color="auto"/>
        <w:left w:val="none" w:sz="0" w:space="0" w:color="auto"/>
        <w:bottom w:val="none" w:sz="0" w:space="0" w:color="auto"/>
        <w:right w:val="none" w:sz="0" w:space="0" w:color="auto"/>
      </w:divBdr>
    </w:div>
    <w:div w:id="751387799">
      <w:bodyDiv w:val="1"/>
      <w:marLeft w:val="0"/>
      <w:marRight w:val="0"/>
      <w:marTop w:val="0"/>
      <w:marBottom w:val="0"/>
      <w:divBdr>
        <w:top w:val="none" w:sz="0" w:space="0" w:color="auto"/>
        <w:left w:val="none" w:sz="0" w:space="0" w:color="auto"/>
        <w:bottom w:val="none" w:sz="0" w:space="0" w:color="auto"/>
        <w:right w:val="none" w:sz="0" w:space="0" w:color="auto"/>
      </w:divBdr>
    </w:div>
    <w:div w:id="820656195">
      <w:bodyDiv w:val="1"/>
      <w:marLeft w:val="0"/>
      <w:marRight w:val="0"/>
      <w:marTop w:val="0"/>
      <w:marBottom w:val="0"/>
      <w:divBdr>
        <w:top w:val="none" w:sz="0" w:space="0" w:color="auto"/>
        <w:left w:val="none" w:sz="0" w:space="0" w:color="auto"/>
        <w:bottom w:val="none" w:sz="0" w:space="0" w:color="auto"/>
        <w:right w:val="none" w:sz="0" w:space="0" w:color="auto"/>
      </w:divBdr>
    </w:div>
    <w:div w:id="942879046">
      <w:bodyDiv w:val="1"/>
      <w:marLeft w:val="0"/>
      <w:marRight w:val="0"/>
      <w:marTop w:val="0"/>
      <w:marBottom w:val="0"/>
      <w:divBdr>
        <w:top w:val="none" w:sz="0" w:space="0" w:color="auto"/>
        <w:left w:val="none" w:sz="0" w:space="0" w:color="auto"/>
        <w:bottom w:val="none" w:sz="0" w:space="0" w:color="auto"/>
        <w:right w:val="none" w:sz="0" w:space="0" w:color="auto"/>
      </w:divBdr>
    </w:div>
    <w:div w:id="1209562662">
      <w:bodyDiv w:val="1"/>
      <w:marLeft w:val="0"/>
      <w:marRight w:val="0"/>
      <w:marTop w:val="0"/>
      <w:marBottom w:val="0"/>
      <w:divBdr>
        <w:top w:val="none" w:sz="0" w:space="0" w:color="auto"/>
        <w:left w:val="none" w:sz="0" w:space="0" w:color="auto"/>
        <w:bottom w:val="none" w:sz="0" w:space="0" w:color="auto"/>
        <w:right w:val="none" w:sz="0" w:space="0" w:color="auto"/>
      </w:divBdr>
    </w:div>
    <w:div w:id="1386490305">
      <w:bodyDiv w:val="1"/>
      <w:marLeft w:val="0"/>
      <w:marRight w:val="0"/>
      <w:marTop w:val="0"/>
      <w:marBottom w:val="0"/>
      <w:divBdr>
        <w:top w:val="none" w:sz="0" w:space="0" w:color="auto"/>
        <w:left w:val="none" w:sz="0" w:space="0" w:color="auto"/>
        <w:bottom w:val="none" w:sz="0" w:space="0" w:color="auto"/>
        <w:right w:val="none" w:sz="0" w:space="0" w:color="auto"/>
      </w:divBdr>
    </w:div>
    <w:div w:id="1421876486">
      <w:bodyDiv w:val="1"/>
      <w:marLeft w:val="0"/>
      <w:marRight w:val="0"/>
      <w:marTop w:val="0"/>
      <w:marBottom w:val="0"/>
      <w:divBdr>
        <w:top w:val="none" w:sz="0" w:space="0" w:color="auto"/>
        <w:left w:val="none" w:sz="0" w:space="0" w:color="auto"/>
        <w:bottom w:val="none" w:sz="0" w:space="0" w:color="auto"/>
        <w:right w:val="none" w:sz="0" w:space="0" w:color="auto"/>
      </w:divBdr>
    </w:div>
    <w:div w:id="1631476563">
      <w:bodyDiv w:val="1"/>
      <w:marLeft w:val="0"/>
      <w:marRight w:val="0"/>
      <w:marTop w:val="0"/>
      <w:marBottom w:val="0"/>
      <w:divBdr>
        <w:top w:val="none" w:sz="0" w:space="0" w:color="auto"/>
        <w:left w:val="none" w:sz="0" w:space="0" w:color="auto"/>
        <w:bottom w:val="none" w:sz="0" w:space="0" w:color="auto"/>
        <w:right w:val="none" w:sz="0" w:space="0" w:color="auto"/>
      </w:divBdr>
    </w:div>
    <w:div w:id="1647468557">
      <w:bodyDiv w:val="1"/>
      <w:marLeft w:val="0"/>
      <w:marRight w:val="0"/>
      <w:marTop w:val="0"/>
      <w:marBottom w:val="0"/>
      <w:divBdr>
        <w:top w:val="none" w:sz="0" w:space="0" w:color="auto"/>
        <w:left w:val="none" w:sz="0" w:space="0" w:color="auto"/>
        <w:bottom w:val="none" w:sz="0" w:space="0" w:color="auto"/>
        <w:right w:val="none" w:sz="0" w:space="0" w:color="auto"/>
      </w:divBdr>
    </w:div>
    <w:div w:id="1930195482">
      <w:bodyDiv w:val="1"/>
      <w:marLeft w:val="0"/>
      <w:marRight w:val="0"/>
      <w:marTop w:val="0"/>
      <w:marBottom w:val="0"/>
      <w:divBdr>
        <w:top w:val="none" w:sz="0" w:space="0" w:color="auto"/>
        <w:left w:val="none" w:sz="0" w:space="0" w:color="auto"/>
        <w:bottom w:val="none" w:sz="0" w:space="0" w:color="auto"/>
        <w:right w:val="none" w:sz="0" w:space="0" w:color="auto"/>
      </w:divBdr>
    </w:div>
    <w:div w:id="2014262811">
      <w:bodyDiv w:val="1"/>
      <w:marLeft w:val="0"/>
      <w:marRight w:val="0"/>
      <w:marTop w:val="0"/>
      <w:marBottom w:val="0"/>
      <w:divBdr>
        <w:top w:val="none" w:sz="0" w:space="0" w:color="auto"/>
        <w:left w:val="none" w:sz="0" w:space="0" w:color="auto"/>
        <w:bottom w:val="none" w:sz="0" w:space="0" w:color="auto"/>
        <w:right w:val="none" w:sz="0" w:space="0" w:color="auto"/>
      </w:divBdr>
    </w:div>
    <w:div w:id="2044742286">
      <w:bodyDiv w:val="1"/>
      <w:marLeft w:val="0"/>
      <w:marRight w:val="0"/>
      <w:marTop w:val="0"/>
      <w:marBottom w:val="0"/>
      <w:divBdr>
        <w:top w:val="none" w:sz="0" w:space="0" w:color="auto"/>
        <w:left w:val="none" w:sz="0" w:space="0" w:color="auto"/>
        <w:bottom w:val="none" w:sz="0" w:space="0" w:color="auto"/>
        <w:right w:val="none" w:sz="0" w:space="0" w:color="auto"/>
      </w:divBdr>
    </w:div>
    <w:div w:id="20767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sumaj1115@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inkedin.com/in/kusuma-jagini-5422864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jagini kusuma</dc:creator>
  <cp:keywords/>
  <dc:description/>
  <cp:lastModifiedBy>jagini kusuma</cp:lastModifiedBy>
  <cp:revision>3</cp:revision>
  <dcterms:created xsi:type="dcterms:W3CDTF">2025-05-06T14:58:00Z</dcterms:created>
  <dcterms:modified xsi:type="dcterms:W3CDTF">2025-05-21T15:23:00Z</dcterms:modified>
</cp:coreProperties>
</file>